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1" w:rsidRDefault="00E80351" w:rsidP="00E80351">
      <w:pPr>
        <w:pStyle w:val="Default"/>
      </w:pPr>
    </w:p>
    <w:p w:rsidR="00E80351" w:rsidRDefault="00E80351" w:rsidP="00E80351">
      <w:pPr>
        <w:pStyle w:val="Default"/>
        <w:jc w:val="right"/>
        <w:rPr>
          <w:b/>
          <w:bCs/>
          <w:sz w:val="28"/>
          <w:szCs w:val="28"/>
        </w:rPr>
      </w:pPr>
      <w:r w:rsidRPr="00E80351">
        <w:rPr>
          <w:sz w:val="28"/>
          <w:szCs w:val="28"/>
        </w:rPr>
        <w:t xml:space="preserve"> </w:t>
      </w:r>
      <w:r w:rsidRPr="00E80351">
        <w:rPr>
          <w:b/>
          <w:bCs/>
          <w:sz w:val="28"/>
          <w:szCs w:val="28"/>
        </w:rPr>
        <w:t xml:space="preserve">Приложение 1 </w:t>
      </w:r>
    </w:p>
    <w:p w:rsidR="00E80351" w:rsidRPr="00E80351" w:rsidRDefault="00E80351" w:rsidP="00E80351">
      <w:pPr>
        <w:pStyle w:val="Default"/>
        <w:rPr>
          <w:sz w:val="28"/>
          <w:szCs w:val="28"/>
        </w:rPr>
      </w:pPr>
    </w:p>
    <w:p w:rsidR="00D21EF8" w:rsidRDefault="00E80351" w:rsidP="00E803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0351">
        <w:rPr>
          <w:rFonts w:ascii="Times New Roman" w:hAnsi="Times New Roman" w:cs="Times New Roman"/>
          <w:b/>
          <w:bCs/>
          <w:sz w:val="28"/>
          <w:szCs w:val="28"/>
        </w:rPr>
        <w:t xml:space="preserve">Оценка качества основной образовательной программы дошкольного образования (ООП </w:t>
      </w:r>
      <w:proofErr w:type="gramStart"/>
      <w:r w:rsidRPr="00E80351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E803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3936"/>
        <w:gridCol w:w="9038"/>
        <w:gridCol w:w="2238"/>
      </w:tblGrid>
      <w:tr w:rsidR="00E80351" w:rsidTr="00E80351">
        <w:tc>
          <w:tcPr>
            <w:tcW w:w="3936" w:type="dxa"/>
          </w:tcPr>
          <w:p w:rsidR="00E80351" w:rsidRPr="00E80351" w:rsidRDefault="00E80351" w:rsidP="00E8035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8"/>
              <w:gridCol w:w="222"/>
            </w:tblGrid>
            <w:tr w:rsidR="00E80351" w:rsidRPr="00E80351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0" w:type="auto"/>
                </w:tcPr>
                <w:p w:rsidR="00E80351" w:rsidRPr="00E80351" w:rsidRDefault="00E80351">
                  <w:pPr>
                    <w:pStyle w:val="Default"/>
                  </w:pPr>
                  <w:r w:rsidRPr="00E80351">
                    <w:rPr>
                      <w:b/>
                      <w:bCs/>
                    </w:rPr>
                    <w:t xml:space="preserve">Показатели оценки качества программного обеспечения дошкольного образования </w:t>
                  </w:r>
                </w:p>
              </w:tc>
              <w:tc>
                <w:tcPr>
                  <w:tcW w:w="0" w:type="auto"/>
                </w:tcPr>
                <w:p w:rsidR="00E80351" w:rsidRPr="00E80351" w:rsidRDefault="00E80351">
                  <w:pPr>
                    <w:pStyle w:val="Default"/>
                  </w:pPr>
                </w:p>
              </w:tc>
            </w:tr>
          </w:tbl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37"/>
            </w:tblGrid>
            <w:tr w:rsidR="00E80351" w:rsidRPr="00E80351" w:rsidTr="003A63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0" w:type="auto"/>
                </w:tcPr>
                <w:p w:rsidR="00E80351" w:rsidRPr="00E80351" w:rsidRDefault="00E80351" w:rsidP="003A63DA">
                  <w:pPr>
                    <w:pStyle w:val="Default"/>
                  </w:pPr>
                  <w:r w:rsidRPr="00E80351">
                    <w:rPr>
                      <w:b/>
                      <w:bCs/>
                    </w:rPr>
                    <w:t xml:space="preserve">Критерии оценки соответствия ООП </w:t>
                  </w:r>
                  <w:proofErr w:type="gramStart"/>
                  <w:r w:rsidRPr="00E80351">
                    <w:rPr>
                      <w:b/>
                      <w:bCs/>
                    </w:rPr>
                    <w:t>ДО</w:t>
                  </w:r>
                  <w:proofErr w:type="gramEnd"/>
                  <w:r w:rsidRPr="00E80351">
                    <w:rPr>
                      <w:b/>
                      <w:bCs/>
                    </w:rPr>
                    <w:t xml:space="preserve"> требованиям ФГОС ДО </w:t>
                  </w:r>
                </w:p>
              </w:tc>
            </w:tr>
          </w:tbl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данные</w:t>
            </w:r>
          </w:p>
        </w:tc>
      </w:tr>
      <w:tr w:rsidR="00E80351" w:rsidRPr="00E80351" w:rsidTr="00E80351">
        <w:tc>
          <w:tcPr>
            <w:tcW w:w="3936" w:type="dxa"/>
            <w:vMerge w:val="restart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ООП ДО, АОП ДО, </w:t>
            </w:r>
            <w:proofErr w:type="gramStart"/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E8035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90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основной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дошкольного образования</w:t>
            </w:r>
          </w:p>
        </w:tc>
        <w:tc>
          <w:tcPr>
            <w:tcW w:w="22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51" w:rsidRPr="00E80351" w:rsidTr="00E80351">
        <w:tc>
          <w:tcPr>
            <w:tcW w:w="3936" w:type="dxa"/>
            <w:vMerge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наличие/отсутствие адаптированных образовательных программ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для детей с ОВЗ</w:t>
            </w:r>
          </w:p>
        </w:tc>
        <w:tc>
          <w:tcPr>
            <w:tcW w:w="22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51" w:rsidRPr="00E80351" w:rsidTr="00E80351">
        <w:tc>
          <w:tcPr>
            <w:tcW w:w="3936" w:type="dxa"/>
            <w:vMerge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наличие/отсутствие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</w:tc>
        <w:tc>
          <w:tcPr>
            <w:tcW w:w="22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</w:tr>
      <w:tr w:rsidR="00E80351" w:rsidRPr="00E80351" w:rsidTr="00E80351">
        <w:tc>
          <w:tcPr>
            <w:tcW w:w="3936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компоненты ООП </w:t>
            </w:r>
            <w:proofErr w:type="gramStart"/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наличие обязательной части ООП ДО и части, формируемой участниками образовательных отношений в целевом, содержате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 и организационном разделе</w:t>
            </w:r>
          </w:p>
        </w:tc>
        <w:tc>
          <w:tcPr>
            <w:tcW w:w="22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80351" w:rsidRPr="00E80351" w:rsidTr="00E80351">
        <w:tc>
          <w:tcPr>
            <w:tcW w:w="3936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учет возрастных и индивидуальных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обенностей детского контингента</w:t>
            </w:r>
          </w:p>
        </w:tc>
        <w:tc>
          <w:tcPr>
            <w:tcW w:w="90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целевого, содержательного и организационного компонента ООП </w:t>
            </w:r>
            <w:proofErr w:type="gramStart"/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возрастным</w:t>
            </w:r>
            <w:proofErr w:type="gramEnd"/>
            <w:r w:rsidRPr="00E80351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 особенностям детского контингента</w:t>
            </w:r>
          </w:p>
        </w:tc>
        <w:tc>
          <w:tcPr>
            <w:tcW w:w="22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80351" w:rsidRPr="00E80351" w:rsidTr="00E80351">
        <w:tc>
          <w:tcPr>
            <w:tcW w:w="3936" w:type="dxa"/>
            <w:vMerge w:val="restart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учет спроса на образовательные услуги со стороны потребителей</w:t>
            </w:r>
          </w:p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22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80351" w:rsidRPr="00E80351" w:rsidTr="00E80351">
        <w:tc>
          <w:tcPr>
            <w:tcW w:w="3936" w:type="dxa"/>
            <w:vMerge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  <w:proofErr w:type="gramEnd"/>
          </w:p>
        </w:tc>
        <w:tc>
          <w:tcPr>
            <w:tcW w:w="22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80351" w:rsidRPr="00E80351" w:rsidTr="00E80351">
        <w:tc>
          <w:tcPr>
            <w:tcW w:w="3936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90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направленность, содержательный и организационный компонент ООП ДО </w:t>
            </w:r>
            <w:proofErr w:type="gramStart"/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E8035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5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80351" w:rsidRPr="00E80351" w:rsidTr="00E80351">
        <w:tc>
          <w:tcPr>
            <w:tcW w:w="3936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0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E80351" w:rsidRPr="00E80351" w:rsidRDefault="00E80351" w:rsidP="00E8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793" w:rsidRPr="00546793" w:rsidRDefault="00546793" w:rsidP="0054679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467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546793" w:rsidRPr="00546793" w:rsidRDefault="00546793" w:rsidP="0054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5467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Карта </w:t>
      </w:r>
      <w:r w:rsidRPr="005467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оценки качества психолого-педагогических условий  </w:t>
      </w:r>
    </w:p>
    <w:p w:rsidR="00546793" w:rsidRPr="00546793" w:rsidRDefault="00546793" w:rsidP="005467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546793" w:rsidRPr="00546793" w:rsidTr="00546793">
        <w:trPr>
          <w:trHeight w:val="2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546793" w:rsidRPr="00546793" w:rsidTr="005467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уважительного отношения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Общий балл-</w:t>
            </w: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color w:val="000000"/>
                <w:sz w:val="24"/>
                <w:szCs w:val="24"/>
              </w:rPr>
              <w:t>Педагог выбирает правильные педагогические стратегии, относится к детям уважительно, внимательно, позитивно реагирует на их поведение, учитывает их потребности и интересы и выстраивает свои предложения в соответствии с ними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color w:val="000000"/>
                <w:sz w:val="24"/>
                <w:szCs w:val="24"/>
              </w:rPr>
              <w:t>Педагог учитывает потребность детей в поддержке взрослых (проявляет внимание к настроениям, желаниям, достижениям и неудачам каждого ребенка, успокаивает и подбадривает расстроенных детей и т.п.)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color w:val="000000"/>
                <w:sz w:val="24"/>
                <w:szCs w:val="24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способствует формированию у ребенка представлений о своей индивидуальности: стремится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обсуждает предпочтения детей (в еде, одежде, играх, занятиях и др.)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color w:val="000000"/>
                <w:sz w:val="24"/>
                <w:szCs w:val="24"/>
              </w:rPr>
              <w:t>Педагог способствует развитию у каждого ребенка представлений о своих возможностях и способностях (стремится выделить и подчеркнуть его достоинства, отмечает успехи в разных видах деятельности, обращает на них внимание других детей и взрослых)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6793">
              <w:rPr>
                <w:rFonts w:ascii="Times New Roman" w:hAnsi="Times New Roman"/>
                <w:color w:val="000000"/>
                <w:sz w:val="24"/>
                <w:szCs w:val="24"/>
              </w:rPr>
              <w:t>Педагог способствует развитию у детей уверенности в своих силах (поощряет стремление ребенка к освоению новых средств и способов реализации разных видов деятельности: побуждает пробовать, не бояться ошибок, вселяет уверенность в том, что ребенок обязательно сможет сделать то, что ему пока не удается, намеренно создает ситуацию, в которой ребенок может достичь успеха и т.п.)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деятельности, касающийся использования в образовательной деятельности форм и методов </w:t>
            </w:r>
            <w:r w:rsidRPr="00546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 с детьми, соответствующих их возрастным и индивидуальным особенностям (</w:t>
            </w:r>
            <w:proofErr w:type="gramStart"/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недопустимость</w:t>
            </w:r>
            <w:proofErr w:type="gramEnd"/>
            <w:r w:rsidRPr="00546793">
              <w:rPr>
                <w:rFonts w:ascii="Times New Roman" w:hAnsi="Times New Roman"/>
                <w:b/>
                <w:sz w:val="24"/>
                <w:szCs w:val="24"/>
              </w:rPr>
              <w:t xml:space="preserve"> как искусственного ускорения, так и искусственного замедления развития детей)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Общий балл-</w:t>
            </w: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уделяет специальное внимание детям с особыми образовательными  потребностями (детям с ограниченными возможностями здоровья, детям, находящимся в трудной жизненной ситуации, одаренным детям)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чаще пользуется поощрением, поддержкой детей, чем порицанием и запрещением (порицания относят только к отдельным действиям ребенка, но не адресуют их к его личности, не ущемляют его достоинства)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Корректируя действия ребенка, педагог предлагает образец желательного действия или средство для исправления ошибки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планирует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реализует индивидуальный подход в организации игры детей, предлагая детям игры с учетом их личностных особенностей (игры, стимулирующие активность застенчивых детей; игры, повышающие самоконтроль у излишне расторможенных и агрессивных детей и т.п.)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обращает особое внимание на «изолированных» детей (организует игры, в которых ребенок может проявить себя, оказывает ему поддержку в игре, предлагает его на центральные роли)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Взаимодействуя с ребенком, педагог учитывает данные педагогической диагностики его развития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построения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Общий балл-</w:t>
            </w: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использует способы и приёмы эмоционально комфортного типа взаимодействия в зависимости от эмоциональных проявлений ребёнка; обеспечивает гибкое ситуативное взаимодействие, опирающееся на непосредственный детский интерес, проявления самостоятельности, активности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ставит и реализует задачи применительно к ситуации развития конкретного ребенка (подгруппы, группы детей), а не к возрасту группы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Взаимодействуя с детьми, педагог учитывает их возрастные и индивидуальные особенности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793">
              <w:rPr>
                <w:rFonts w:ascii="Times New Roman" w:hAnsi="Times New Roman"/>
                <w:sz w:val="24"/>
                <w:szCs w:val="24"/>
              </w:rPr>
              <w:t xml:space="preserve">При организации игр и занятий педагог принимает во внимание интересы детей; в ходе игры и </w:t>
            </w:r>
            <w:r w:rsidRPr="00546793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организованных форм совместной деятельности, режимных моментов и в свободной деятельности детей, учитывает привычки, характер, темперамент, настроение, состояние ребенка (терпимо относится к затруднениям, позволяет действовать в своем темпе, помогает справиться с трудностями, стремится найти особый подход к застенчивым, конфликтным детям и др.)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создает условия необходимые социальной ситуации развития детей, обеспечивающие эмоциональное благополучие через непосредственное общение с каждым ребенком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поддерживает спонтанную игры детей, ее обогащение, обеспечение игрового времени и пространства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обеспечивает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обеспечивает консультативную поддержку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Общий балл-</w:t>
            </w: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 всем детям), создает условия для развития сотрудничества между ними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помогает детям осознать ценность сотрудничества (рассказывает о необходимости людей друг в 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 xml:space="preserve">Педагог помогает детям налаживать совместную деятельность, координировать свои действия, </w:t>
            </w:r>
            <w:proofErr w:type="gramStart"/>
            <w:r w:rsidRPr="00546793">
              <w:rPr>
                <w:rFonts w:ascii="Times New Roman" w:hAnsi="Times New Roman"/>
                <w:sz w:val="24"/>
                <w:szCs w:val="24"/>
              </w:rPr>
              <w:t>учитывая желания друг друга</w:t>
            </w:r>
            <w:proofErr w:type="gramEnd"/>
            <w:r w:rsidRPr="00546793">
              <w:rPr>
                <w:rFonts w:ascii="Times New Roman" w:hAnsi="Times New Roman"/>
                <w:sz w:val="24"/>
                <w:szCs w:val="24"/>
              </w:rPr>
              <w:t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 xml:space="preserve">Педагог поощряет взаимную помощь и взаимную поддержку детьми друг друга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при организации совместных игр и занятий учитывает дружеские привязанности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 xml:space="preserve">Педагог воспитывает у детей сочувствие и сопереживание друг к другу,  другим людям (побуждает пожалеть, утешить расстроенного человека, порадоваться </w:t>
            </w:r>
            <w:proofErr w:type="gramStart"/>
            <w:r w:rsidRPr="0054679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46793">
              <w:rPr>
                <w:rFonts w:ascii="Times New Roman" w:hAnsi="Times New Roman"/>
                <w:sz w:val="24"/>
                <w:szCs w:val="24"/>
              </w:rPr>
              <w:t xml:space="preserve"> другого, поздравить и т.п.)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4.7.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поддерживает у детей стремление помогать другим людям (побуждает помогать детям, испытывающим затруднения - одеваться, раздеваться, заправлять постель, убирать на место игрушки и пр.)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4.8.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создает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4.9.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способствует установлению правил взаимодействия со сверстниками и взрослыми, усвоению этических норм и правил поведения, развитию  коммуникативных способностей детей в разных ситуациях.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поддержки инициативы и самостоятельности детей в специфических для них видах деятельности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Общий балл-</w:t>
            </w: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поддерживает стремление детей к самостоятельности (решение задач без помощи со стороны взрослого), способность к проявлению инициативы и творчества в решении возникающих задач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поддерживает инициативу детей в разных видах детской деятельности (в процессе игр и занятий побуждает высказывать собственные мнения, пожелания и предложения, принимает и обсуждает высказывания и предложения каждого ребенка, не навязывает готовых решений, жесткого алгоритма действий)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Общий балл-</w:t>
            </w: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 xml:space="preserve">Педагог развивает у детей чувство ответственности за сделанный выбор, за общее дело, данное слово и </w:t>
            </w:r>
            <w:proofErr w:type="spellStart"/>
            <w:r w:rsidRPr="0054679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4679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уважает права каждого ребенка (по возможности, предоставляет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предоставляет право ребенку принимать решение работать самостоятельно или сотрудничать в группе; самостоятельно организовывать свою работу; приобретать собственный опыт; нести ответственность за принятое решение, иметь свою систему ценностей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предоставляет детям возможность выбора в процессе игры (вида игры, сюжета,  роли, партнеров, игрушек, пространства для игр и пр.)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поощряет детскую фантазию и импровизацию в игре (придумывание сюжетов, сказок; введение оригинальных персонажей в традиционные игры; смену, совмещение ролей, использование в игре разнообразных предметов-заместителей и пр.)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6.6.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предоставляет ребенку право выбора рисовать (лепить, делать аппликацию и т.п.) по собственному замыслу, либо участвовать в реализации коллективного замысла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защиты детей от всех форм физического и психического насилия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Общий балл-</w:t>
            </w: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не прибегает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способствует формированию у детей основ правового сознания (в доступной форме знакомят с «Международной декларацией о правах ребенка», «Всеобщей декларацией прав человека»)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деятельности, касающийся поддержки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Общий балл-</w:t>
            </w: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8.1.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предоставляет родителям возможность больше узнать о своих детях, помогает собрать разнообразную информацию о продвижении ребенка в своем развитии, помогает оценить сильные стороны развития ребенка, увидеть его особенности, нужды и потребности, характер взаимоотношений с другими людьми (детьми, взрослыми) и т.п.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8.2.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sz w:val="24"/>
                <w:szCs w:val="24"/>
              </w:rPr>
            </w:pPr>
            <w:r w:rsidRPr="00546793">
              <w:rPr>
                <w:rFonts w:ascii="Times New Roman" w:hAnsi="Times New Roman"/>
                <w:sz w:val="24"/>
                <w:szCs w:val="24"/>
              </w:rPr>
              <w:t>Педагог вовлекает родителей (законных представителей)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793" w:rsidRPr="00546793" w:rsidTr="005467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793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6793" w:rsidRPr="00546793" w:rsidRDefault="00546793" w:rsidP="0054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6793" w:rsidRPr="00546793" w:rsidRDefault="00546793" w:rsidP="0054679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6022"/>
      </w:tblGrid>
      <w:tr w:rsidR="00546793" w:rsidRPr="00546793" w:rsidTr="00546793">
        <w:trPr>
          <w:trHeight w:hRule="exact" w:val="4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793" w:rsidRPr="00546793" w:rsidRDefault="00546793" w:rsidP="00546793">
            <w:pPr>
              <w:shd w:val="clear" w:color="auto" w:fill="FFFFFF"/>
              <w:spacing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54679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793" w:rsidRPr="00546793" w:rsidRDefault="00546793" w:rsidP="00546793">
            <w:pPr>
              <w:shd w:val="clear" w:color="auto" w:fill="FFFFFF"/>
              <w:spacing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546793" w:rsidRPr="00546793" w:rsidTr="00546793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546793" w:rsidRPr="00546793" w:rsidTr="00546793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большей степени соответствует требованиям 2б</w:t>
            </w:r>
          </w:p>
        </w:tc>
      </w:tr>
      <w:tr w:rsidR="00546793" w:rsidRPr="00546793" w:rsidTr="00546793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1б</w:t>
            </w:r>
          </w:p>
        </w:tc>
      </w:tr>
      <w:tr w:rsidR="00546793" w:rsidRPr="00546793" w:rsidTr="00546793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0</w:t>
            </w:r>
          </w:p>
        </w:tc>
      </w:tr>
    </w:tbl>
    <w:p w:rsidR="00546793" w:rsidRPr="00546793" w:rsidRDefault="00546793" w:rsidP="0054679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4679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lastRenderedPageBreak/>
        <w:t>Приложение 3</w:t>
      </w:r>
    </w:p>
    <w:p w:rsidR="00546793" w:rsidRPr="00546793" w:rsidRDefault="00546793" w:rsidP="0054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467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Карта оценки </w:t>
      </w:r>
    </w:p>
    <w:p w:rsidR="00546793" w:rsidRPr="00546793" w:rsidRDefault="00546793" w:rsidP="0054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467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кадровых условий реализации основной </w:t>
      </w:r>
    </w:p>
    <w:p w:rsidR="00546793" w:rsidRPr="00546793" w:rsidRDefault="00546793" w:rsidP="0054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467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образовательной программы дошкольного образования</w:t>
      </w:r>
    </w:p>
    <w:p w:rsidR="00546793" w:rsidRPr="00546793" w:rsidRDefault="00546793" w:rsidP="005467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2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2673"/>
        <w:gridCol w:w="9072"/>
        <w:gridCol w:w="851"/>
        <w:gridCol w:w="708"/>
        <w:gridCol w:w="709"/>
        <w:gridCol w:w="567"/>
      </w:tblGrid>
      <w:tr w:rsidR="00546793" w:rsidRPr="00546793" w:rsidTr="00546793">
        <w:trPr>
          <w:trHeight w:val="26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46793">
              <w:rPr>
                <w:rFonts w:ascii="Times New Roman" w:hAnsi="Times New Roman"/>
                <w:b/>
              </w:rPr>
              <w:t>п</w:t>
            </w:r>
            <w:proofErr w:type="gramEnd"/>
            <w:r w:rsidRPr="0054679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Параметры соответствия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Показатели оценки кадровых условий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Степень соответствия</w:t>
            </w:r>
          </w:p>
        </w:tc>
      </w:tr>
      <w:tr w:rsidR="00546793" w:rsidRPr="00546793" w:rsidTr="00546793">
        <w:trPr>
          <w:trHeight w:val="2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ind w:left="334" w:right="-433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3</w:t>
            </w:r>
          </w:p>
        </w:tc>
      </w:tr>
      <w:tr w:rsidR="00546793" w:rsidRPr="00546793" w:rsidTr="00546793">
        <w:trPr>
          <w:trHeight w:val="6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Укомплектованность кадрами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Общая оценка</w:t>
            </w:r>
          </w:p>
        </w:tc>
      </w:tr>
      <w:tr w:rsidR="00546793" w:rsidRPr="00546793" w:rsidTr="005467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 xml:space="preserve">Укомплектованность кадрами (руководящими, педагогическими) работниками обеспечивающими реализацию ООП </w:t>
            </w:r>
            <w:proofErr w:type="gramStart"/>
            <w:r w:rsidRPr="00546793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>Укомплектованность кадрами 95% -100%-</w:t>
            </w:r>
            <w:r w:rsidRPr="00546793">
              <w:rPr>
                <w:rFonts w:ascii="Times New Roman" w:hAnsi="Times New Roman"/>
                <w:b/>
              </w:rPr>
              <w:t xml:space="preserve"> Соответствует полностью (в полном объёме)- 3 балла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>Укомплектованность кадрами от 86% до 95%.</w:t>
            </w:r>
            <w:r w:rsidRPr="00546793">
              <w:rPr>
                <w:rFonts w:ascii="Times New Roman" w:hAnsi="Times New Roman"/>
                <w:b/>
              </w:rPr>
              <w:t xml:space="preserve">- Соответствует в большей степени- 2 балла 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>Укомплектованность кадрами частичная (75-85%). Имеются вакансии работников (25-15%).-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Соответствует в меньшей степени – 1 балл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 xml:space="preserve">Укомплектованность кадрами частичная (75%). Имеется большое количество свободных вакансий (25% и более). </w:t>
            </w:r>
            <w:r w:rsidRPr="00546793">
              <w:rPr>
                <w:rFonts w:ascii="Times New Roman" w:hAnsi="Times New Roman"/>
                <w:b/>
              </w:rPr>
              <w:t>Не соответствует – 0 баллов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rPr>
                <w:rFonts w:ascii="Times New Roman" w:hAnsi="Times New Roman"/>
              </w:rPr>
            </w:pPr>
          </w:p>
        </w:tc>
      </w:tr>
      <w:tr w:rsidR="00546793" w:rsidRPr="00546793" w:rsidTr="005467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tabs>
                <w:tab w:val="left" w:leader="underscore" w:pos="10200"/>
              </w:tabs>
              <w:jc w:val="both"/>
              <w:rPr>
                <w:rFonts w:ascii="Times New Roman" w:hAnsi="Times New Roman"/>
                <w:spacing w:val="-1"/>
              </w:rPr>
            </w:pPr>
            <w:r w:rsidRPr="00546793">
              <w:rPr>
                <w:rFonts w:ascii="Times New Roman" w:hAnsi="Times New Roman"/>
              </w:rPr>
              <w:t>Укомплектованность учебно вспомогательными работниками</w:t>
            </w:r>
            <w:proofErr w:type="gramStart"/>
            <w:r w:rsidRPr="00546793">
              <w:rPr>
                <w:rFonts w:ascii="Times New Roman" w:hAnsi="Times New Roman"/>
              </w:rPr>
              <w:t xml:space="preserve"> ,</w:t>
            </w:r>
            <w:proofErr w:type="gramEnd"/>
            <w:r w:rsidRPr="00546793">
              <w:rPr>
                <w:rFonts w:ascii="Times New Roman" w:hAnsi="Times New Roman"/>
              </w:rPr>
              <w:t>обеспечивающими реализацию ООП  ДО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>Укомплектованность кадрами 95% -100%-</w:t>
            </w:r>
            <w:r w:rsidRPr="00546793">
              <w:rPr>
                <w:rFonts w:ascii="Times New Roman" w:hAnsi="Times New Roman"/>
                <w:b/>
              </w:rPr>
              <w:t xml:space="preserve"> Соответствует полностью (в полном объёме)- 3 балла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>Укомплектованность кадрами от 86% до 95%.</w:t>
            </w:r>
            <w:r w:rsidRPr="00546793">
              <w:rPr>
                <w:rFonts w:ascii="Times New Roman" w:hAnsi="Times New Roman"/>
                <w:b/>
              </w:rPr>
              <w:t xml:space="preserve">- Соответствует в большей степени- 2 балла 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>Укомплектованность кадрами частичная (75-85%). Имеются вакансии работников (25-15%).-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Соответствует в меньшей степени – 1 балл</w:t>
            </w:r>
          </w:p>
          <w:p w:rsidR="00546793" w:rsidRPr="00546793" w:rsidRDefault="00546793" w:rsidP="00546793">
            <w:pPr>
              <w:tabs>
                <w:tab w:val="left" w:leader="underscore" w:pos="10200"/>
              </w:tabs>
              <w:jc w:val="both"/>
              <w:rPr>
                <w:rFonts w:ascii="Times New Roman" w:hAnsi="Times New Roman"/>
                <w:spacing w:val="-1"/>
              </w:rPr>
            </w:pPr>
            <w:r w:rsidRPr="00546793">
              <w:rPr>
                <w:rFonts w:ascii="Times New Roman" w:hAnsi="Times New Roman"/>
              </w:rPr>
              <w:t xml:space="preserve">Укомплектованность кадрами частичная (75%). Имеется большое количество свободных вакансий (25% и более). </w:t>
            </w:r>
            <w:r w:rsidRPr="00546793">
              <w:rPr>
                <w:rFonts w:ascii="Times New Roman" w:hAnsi="Times New Roman"/>
                <w:b/>
              </w:rPr>
              <w:t>Не соответствует – 0 баллов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</w:rPr>
            </w:pPr>
          </w:p>
        </w:tc>
      </w:tr>
      <w:tr w:rsidR="00546793" w:rsidRPr="00546793" w:rsidTr="005467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tabs>
                <w:tab w:val="left" w:leader="underscore" w:pos="10200"/>
              </w:tabs>
              <w:jc w:val="both"/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 xml:space="preserve">Укомплектованность административно-хозяйственными работниками, обеспечивающими реализацию ООП  </w:t>
            </w:r>
            <w:proofErr w:type="gramStart"/>
            <w:r w:rsidRPr="00546793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>Укомплектованность кадрами 95% -100%-</w:t>
            </w:r>
            <w:r w:rsidRPr="00546793">
              <w:rPr>
                <w:rFonts w:ascii="Times New Roman" w:hAnsi="Times New Roman"/>
                <w:b/>
              </w:rPr>
              <w:t xml:space="preserve"> Соответствует полностью (в полном объёме)- 3 балла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>Укомплектованность кадрами от 86% до 95%.</w:t>
            </w:r>
            <w:r w:rsidRPr="00546793">
              <w:rPr>
                <w:rFonts w:ascii="Times New Roman" w:hAnsi="Times New Roman"/>
                <w:b/>
              </w:rPr>
              <w:t xml:space="preserve">- Соответствует в большей степени- 2 балла 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>Укомплектованность кадрами частичная (75-85%). Имеются вакансии работников (25-15%).-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Соответствует в меньшей степени – 1 балл</w:t>
            </w:r>
          </w:p>
          <w:p w:rsidR="00546793" w:rsidRPr="00546793" w:rsidRDefault="00546793" w:rsidP="00546793">
            <w:pPr>
              <w:tabs>
                <w:tab w:val="left" w:leader="underscore" w:pos="10200"/>
              </w:tabs>
              <w:jc w:val="both"/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 xml:space="preserve">Укомплектованность кадрами частичная (75%). Имеется большое количество свободных вакансий (25% и более). </w:t>
            </w:r>
            <w:r w:rsidRPr="00546793">
              <w:rPr>
                <w:rFonts w:ascii="Times New Roman" w:hAnsi="Times New Roman"/>
                <w:b/>
              </w:rPr>
              <w:t>Не соответствует – 0 баллов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</w:rPr>
            </w:pPr>
          </w:p>
        </w:tc>
      </w:tr>
      <w:tr w:rsidR="00546793" w:rsidRPr="00546793" w:rsidTr="005467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jc w:val="both"/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>Уровень образования педагогических кадров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jc w:val="both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>более 80% педагогов имеют высшее профессиональное образование и 20% педагогов имеют средне-специальное образование -</w:t>
            </w:r>
            <w:r w:rsidRPr="00546793">
              <w:rPr>
                <w:rFonts w:ascii="Times New Roman" w:hAnsi="Times New Roman"/>
                <w:b/>
              </w:rPr>
              <w:t xml:space="preserve"> Соответствует полностью (в полном объёме)- 3 балла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 xml:space="preserve">более 50% педагогов имеют высшее профессиональное и 30% педагогов имеют средне – специальное </w:t>
            </w:r>
            <w:proofErr w:type="gramStart"/>
            <w:r w:rsidRPr="00546793">
              <w:rPr>
                <w:rFonts w:ascii="Times New Roman" w:hAnsi="Times New Roman"/>
              </w:rPr>
              <w:t>-</w:t>
            </w:r>
            <w:r w:rsidRPr="00546793">
              <w:rPr>
                <w:rFonts w:ascii="Times New Roman" w:hAnsi="Times New Roman"/>
                <w:b/>
              </w:rPr>
              <w:t>С</w:t>
            </w:r>
            <w:proofErr w:type="gramEnd"/>
            <w:r w:rsidRPr="00546793">
              <w:rPr>
                <w:rFonts w:ascii="Times New Roman" w:hAnsi="Times New Roman"/>
                <w:b/>
              </w:rPr>
              <w:t>оответствует в большей степени- 2 балла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lastRenderedPageBreak/>
              <w:t xml:space="preserve">Не менее 15 % педагогов имеют высшее профессиональное образование (или получают его) и 80% педагогов имеют средне – специальное образование. </w:t>
            </w:r>
            <w:r w:rsidRPr="00546793">
              <w:rPr>
                <w:rFonts w:ascii="Times New Roman" w:hAnsi="Times New Roman"/>
                <w:b/>
              </w:rPr>
              <w:t>Соответствует в меньшей степени – 1 балл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 xml:space="preserve">менее 10% педагогов имеют высшее профессиональное образование (или получают его) и 90 % педагогов имеют средне – специальное образование по направлению подготовки - </w:t>
            </w:r>
            <w:r w:rsidRPr="00546793">
              <w:rPr>
                <w:rFonts w:ascii="Times New Roman" w:hAnsi="Times New Roman"/>
                <w:b/>
              </w:rPr>
              <w:t>Не соответствует – 0 баллов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</w:rPr>
            </w:pPr>
          </w:p>
        </w:tc>
      </w:tr>
      <w:tr w:rsidR="00546793" w:rsidRPr="00546793" w:rsidTr="005467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jc w:val="both"/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>Уровень квалификации педагогических кадров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 xml:space="preserve">не менее 80% педагогов имеют высшую и первую квалификационную категорию, 100 % педагогов, прошедших аттестацию на соответствие занимаемой должности </w:t>
            </w:r>
          </w:p>
          <w:p w:rsidR="00546793" w:rsidRPr="00546793" w:rsidRDefault="00546793" w:rsidP="00546793">
            <w:pPr>
              <w:jc w:val="both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Соответствует полностью (в полном объёме)- 3 балла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 xml:space="preserve">от 50 до 70% педагогов имеют высшую и первую квалификационную категорию, доля более 70 % педагогов, прошедших аттестацию на соответствие занимаемой должности </w:t>
            </w:r>
            <w:proofErr w:type="gramStart"/>
            <w:r w:rsidRPr="00546793">
              <w:rPr>
                <w:rFonts w:ascii="Times New Roman" w:hAnsi="Times New Roman"/>
              </w:rPr>
              <w:t>–</w:t>
            </w:r>
            <w:r w:rsidRPr="00546793">
              <w:rPr>
                <w:rFonts w:ascii="Times New Roman" w:hAnsi="Times New Roman"/>
                <w:b/>
              </w:rPr>
              <w:t>С</w:t>
            </w:r>
            <w:proofErr w:type="gramEnd"/>
            <w:r w:rsidRPr="00546793">
              <w:rPr>
                <w:rFonts w:ascii="Times New Roman" w:hAnsi="Times New Roman"/>
                <w:b/>
              </w:rPr>
              <w:t>оответствует в большей степени- 2 балла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>от 20 до 40% педагогов имеют квалификационную категорию (или получают ее), доля более 20 % педагогов, прошедших аттестацию на соответствие занимаемой должности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Соответствует в меньшей степени – 1 балл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 xml:space="preserve">менее 20% педагогов имеют квалификационную категорию (или получают ее), доля 20 % педагогов, прошедших аттестацию на соответствие занимаемой должности. </w:t>
            </w:r>
            <w:r w:rsidRPr="00546793">
              <w:rPr>
                <w:rFonts w:ascii="Times New Roman" w:hAnsi="Times New Roman"/>
                <w:b/>
              </w:rPr>
              <w:t>Не соответствует – 0 баллов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</w:rPr>
            </w:pPr>
          </w:p>
        </w:tc>
      </w:tr>
      <w:tr w:rsidR="00546793" w:rsidRPr="00546793" w:rsidTr="005467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jc w:val="both"/>
              <w:rPr>
                <w:rFonts w:ascii="Times New Roman" w:hAnsi="Times New Roman"/>
              </w:rPr>
            </w:pPr>
            <w:r w:rsidRPr="00546793">
              <w:rPr>
                <w:rFonts w:ascii="Times New Roman" w:hAnsi="Times New Roman"/>
              </w:rPr>
              <w:t>Непрерывное образование педагогических кадров. Повышение квалификации педагогических кадров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>95% -100% педагогов прошли курсы повышения квалификации в соответствующих объемах в соответствующие сроки</w:t>
            </w:r>
            <w:proofErr w:type="gramStart"/>
            <w:r w:rsidRPr="00546793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546793">
              <w:rPr>
                <w:rFonts w:ascii="Times New Roman" w:hAnsi="Times New Roman"/>
                <w:b/>
              </w:rPr>
              <w:t>оответствует полностью (в полном объёме)- 3 балла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>86% до 95%% педагогов прошли курсы повышения квалификации в соответствующих объемах в соответствующие сроки.</w:t>
            </w:r>
            <w:r w:rsidRPr="00546793">
              <w:rPr>
                <w:rFonts w:ascii="Times New Roman" w:hAnsi="Times New Roman"/>
                <w:b/>
              </w:rPr>
              <w:t xml:space="preserve">- Соответствует в большей степени- 2 балла </w:t>
            </w:r>
          </w:p>
          <w:p w:rsidR="00546793" w:rsidRPr="00546793" w:rsidRDefault="00546793" w:rsidP="00546793">
            <w:pPr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>75-85% педагогов прошли курсы повышения квалификации в соответствующих объемах в соответствующие сроки</w:t>
            </w:r>
            <w:proofErr w:type="gramStart"/>
            <w:r w:rsidRPr="00546793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546793">
              <w:rPr>
                <w:rFonts w:ascii="Times New Roman" w:hAnsi="Times New Roman"/>
                <w:b/>
              </w:rPr>
              <w:t>оответствует в меньшей степени – 1 балл</w:t>
            </w:r>
          </w:p>
          <w:p w:rsidR="00546793" w:rsidRPr="00546793" w:rsidRDefault="00546793" w:rsidP="00546793">
            <w:pPr>
              <w:jc w:val="both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</w:rPr>
              <w:t>75% % педагогов прошли курсы повышения квалификации в соответствующих объемах в соответствующие сроки</w:t>
            </w:r>
            <w:r w:rsidRPr="005467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546793">
              <w:rPr>
                <w:rFonts w:ascii="Times New Roman" w:hAnsi="Times New Roman"/>
                <w:b/>
              </w:rPr>
              <w:t xml:space="preserve"> Не</w:t>
            </w:r>
            <w:r w:rsidRPr="00546793">
              <w:rPr>
                <w:rFonts w:ascii="Times New Roman" w:hAnsi="Times New Roman"/>
                <w:b/>
              </w:rPr>
              <w:t xml:space="preserve"> </w:t>
            </w:r>
            <w:r w:rsidRPr="00546793">
              <w:rPr>
                <w:rFonts w:ascii="Times New Roman" w:hAnsi="Times New Roman"/>
                <w:b/>
              </w:rPr>
              <w:t>соответствует – 0 баллов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</w:rPr>
            </w:pPr>
          </w:p>
        </w:tc>
      </w:tr>
      <w:tr w:rsidR="00546793" w:rsidRPr="00546793" w:rsidTr="0054679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46793" w:rsidRPr="00546793" w:rsidRDefault="00546793" w:rsidP="00546793">
            <w:pPr>
              <w:jc w:val="both"/>
              <w:rPr>
                <w:rFonts w:ascii="Times New Roman" w:hAnsi="Times New Roman"/>
                <w:b/>
              </w:rPr>
            </w:pPr>
            <w:r w:rsidRPr="00546793">
              <w:rPr>
                <w:rFonts w:ascii="Times New Roman" w:hAnsi="Times New Roman"/>
                <w:b/>
              </w:rPr>
              <w:t>ИТОГОВАЯ ОЦЕНКА: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6793" w:rsidRPr="00546793" w:rsidRDefault="00546793" w:rsidP="0054679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6793" w:rsidRPr="00546793" w:rsidRDefault="00546793" w:rsidP="005467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46793" w:rsidRPr="00546793" w:rsidRDefault="00546793" w:rsidP="0054679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6022"/>
      </w:tblGrid>
      <w:tr w:rsidR="00546793" w:rsidRPr="00546793" w:rsidTr="00546793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546793" w:rsidRPr="00546793" w:rsidRDefault="00546793" w:rsidP="00546793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546793" w:rsidRPr="00546793" w:rsidTr="00546793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546793" w:rsidRPr="00546793" w:rsidTr="00546793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5467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546793" w:rsidRPr="00546793" w:rsidTr="00546793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546793" w:rsidRPr="00546793" w:rsidTr="00546793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793" w:rsidRPr="00546793" w:rsidRDefault="00546793" w:rsidP="00546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9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546793" w:rsidRPr="00546793" w:rsidRDefault="00546793" w:rsidP="00AA63F7">
      <w:pPr>
        <w:tabs>
          <w:tab w:val="left" w:pos="122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AA63F7" w:rsidRPr="00AA63F7" w:rsidRDefault="00AA63F7" w:rsidP="00AA63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3F7">
        <w:rPr>
          <w:rFonts w:ascii="Times New Roman" w:eastAsia="Calibri" w:hAnsi="Times New Roman" w:cs="Times New Roman"/>
          <w:b/>
          <w:sz w:val="24"/>
          <w:szCs w:val="24"/>
        </w:rPr>
        <w:t>Карта анализа профессиональной компетентности педагогического работника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10215"/>
        <w:gridCol w:w="969"/>
        <w:gridCol w:w="969"/>
        <w:gridCol w:w="968"/>
        <w:gridCol w:w="969"/>
      </w:tblGrid>
      <w:tr w:rsidR="00AA63F7" w:rsidRPr="00AA63F7" w:rsidTr="00AA63F7">
        <w:trPr>
          <w:trHeight w:val="26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 xml:space="preserve">№ </w:t>
            </w:r>
            <w:proofErr w:type="gramStart"/>
            <w:r w:rsidRPr="00AA63F7">
              <w:rPr>
                <w:b/>
              </w:rPr>
              <w:t>п</w:t>
            </w:r>
            <w:proofErr w:type="gramEnd"/>
            <w:r w:rsidRPr="00AA63F7">
              <w:rPr>
                <w:b/>
              </w:rPr>
              <w:t>/п</w:t>
            </w:r>
          </w:p>
        </w:tc>
        <w:tc>
          <w:tcPr>
            <w:tcW w:w="10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Параметры соответствия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Степень соответствия</w:t>
            </w:r>
          </w:p>
        </w:tc>
      </w:tr>
      <w:tr w:rsidR="00AA63F7" w:rsidRPr="00AA63F7" w:rsidTr="00AA63F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F7" w:rsidRPr="00AA63F7" w:rsidRDefault="00AA63F7" w:rsidP="00AA63F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F7" w:rsidRPr="00AA63F7" w:rsidRDefault="00AA63F7" w:rsidP="00AA63F7">
            <w:pPr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3</w:t>
            </w: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  <w:r w:rsidRPr="00AA63F7">
              <w:rPr>
                <w:rFonts w:ascii="Times New Roman" w:hAnsi="Times New Roman"/>
                <w:b/>
              </w:rPr>
              <w:t>Трудовые действия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  <w:r w:rsidRPr="00AA63F7">
              <w:rPr>
                <w:rFonts w:ascii="Times New Roman" w:hAnsi="Times New Roman"/>
                <w:b/>
              </w:rPr>
              <w:t>Общая оценка</w:t>
            </w: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1.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2.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3.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4.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5.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6.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>Реализация педагогических рекомендаций специалистов (психолога, логопеда,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7.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8.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>Формирование психологической готовности к школьному обучению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9.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10.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lastRenderedPageBreak/>
              <w:t>11.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12.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 xml:space="preserve">Активное использование </w:t>
            </w:r>
            <w:proofErr w:type="spellStart"/>
            <w:r w:rsidRPr="00AA63F7">
              <w:rPr>
                <w:rFonts w:ascii="Times New Roman" w:hAnsi="Times New Roman"/>
              </w:rPr>
              <w:t>недирективной</w:t>
            </w:r>
            <w:proofErr w:type="spellEnd"/>
            <w:r w:rsidRPr="00AA63F7">
              <w:rPr>
                <w:rFonts w:ascii="Times New Roman" w:hAnsi="Times New Roman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13.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  <w:r w:rsidRPr="00AA63F7">
              <w:rPr>
                <w:rFonts w:ascii="Times New Roman" w:hAnsi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AA63F7">
              <w:rPr>
                <w:rFonts w:ascii="Times New Roman" w:hAnsi="Times New Roman"/>
                <w:b/>
                <w:lang w:eastAsia="en-GB"/>
              </w:rPr>
              <w:t>Необходимые умения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63F7" w:rsidRPr="00AA63F7" w:rsidTr="00AA63F7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1.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  <w:lang w:eastAsia="en-GB"/>
              </w:rPr>
            </w:pPr>
            <w:r w:rsidRPr="00AA63F7">
              <w:rPr>
                <w:rFonts w:ascii="Times New Roman" w:hAnsi="Times New Roman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2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rPr>
                <w:rFonts w:ascii="Times New Roman" w:hAnsi="Times New Roman"/>
                <w:lang w:eastAsia="en-GB"/>
              </w:rPr>
            </w:pPr>
            <w:r w:rsidRPr="00AA63F7">
              <w:rPr>
                <w:rFonts w:ascii="Times New Roman" w:hAnsi="Times New Roman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3.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overflowPunct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AA63F7">
              <w:rPr>
                <w:rFonts w:ascii="Times New Roman" w:hAnsi="Times New Roman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4.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overflowPunct w:val="0"/>
              <w:spacing w:line="216" w:lineRule="auto"/>
              <w:ind w:right="147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AA63F7">
              <w:rPr>
                <w:rFonts w:ascii="Times New Roman" w:hAnsi="Times New Roman"/>
              </w:rPr>
              <w:t>Владеть всеми видами развивающих деятельностей дошкольника (игровой, продуктивной, познавательн</w:t>
            </w:r>
            <w:proofErr w:type="gramStart"/>
            <w:r w:rsidRPr="00AA63F7">
              <w:rPr>
                <w:rFonts w:ascii="Times New Roman" w:hAnsi="Times New Roman"/>
              </w:rPr>
              <w:t>о-</w:t>
            </w:r>
            <w:proofErr w:type="gramEnd"/>
            <w:r w:rsidRPr="00AA63F7">
              <w:rPr>
                <w:rFonts w:ascii="Times New Roman" w:hAnsi="Times New Roman"/>
              </w:rPr>
              <w:t xml:space="preserve"> исследовательской)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5.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spacing w:line="216" w:lineRule="auto"/>
              <w:ind w:right="14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A63F7">
              <w:rPr>
                <w:rFonts w:ascii="Times New Roman" w:hAnsi="Times New Roman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6.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spacing w:line="216" w:lineRule="auto"/>
              <w:ind w:right="14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AA63F7">
              <w:rPr>
                <w:rFonts w:ascii="Times New Roman" w:hAnsi="Times New Roman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AA63F7">
              <w:rPr>
                <w:rFonts w:ascii="Times New Roman" w:hAnsi="Times New Roman"/>
                <w:b/>
              </w:rPr>
              <w:t>Необходимые знания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1.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spacing w:line="216" w:lineRule="auto"/>
              <w:ind w:right="14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A63F7">
              <w:rPr>
                <w:rFonts w:ascii="Times New Roman" w:hAnsi="Times New Roman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2.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spacing w:line="216" w:lineRule="auto"/>
              <w:ind w:right="14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A63F7">
              <w:rPr>
                <w:rFonts w:ascii="Times New Roman" w:hAnsi="Times New Roman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3.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spacing w:line="216" w:lineRule="auto"/>
              <w:ind w:right="14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A63F7">
              <w:rPr>
                <w:rFonts w:ascii="Times New Roman" w:hAnsi="Times New Roman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4.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spacing w:line="216" w:lineRule="auto"/>
              <w:ind w:right="14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A63F7">
              <w:rPr>
                <w:rFonts w:ascii="Times New Roman" w:hAnsi="Times New Roman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5.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spacing w:line="216" w:lineRule="auto"/>
              <w:ind w:right="14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A63F7">
              <w:rPr>
                <w:rFonts w:ascii="Times New Roman" w:hAnsi="Times New Roman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6.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spacing w:line="216" w:lineRule="auto"/>
              <w:ind w:right="14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A63F7">
              <w:rPr>
                <w:rFonts w:ascii="Times New Roman" w:hAnsi="Times New Roman"/>
              </w:rPr>
              <w:t>Современные тенденции развития дошкольного образования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AA63F7">
              <w:rPr>
                <w:rFonts w:ascii="Times New Roman" w:hAnsi="Times New Roman"/>
                <w:b/>
              </w:rPr>
              <w:t>Другие характеристики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jc w:val="center"/>
              <w:rPr>
                <w:b/>
              </w:rPr>
            </w:pPr>
            <w:r w:rsidRPr="00AA63F7">
              <w:rPr>
                <w:b/>
              </w:rPr>
              <w:t>1.</w:t>
            </w: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spacing w:line="216" w:lineRule="auto"/>
              <w:ind w:right="14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A63F7">
              <w:rPr>
                <w:rFonts w:ascii="Times New Roman" w:hAnsi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  <w:tr w:rsidR="00AA63F7" w:rsidRPr="00AA63F7" w:rsidTr="00AA63F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b/>
              </w:rPr>
            </w:pPr>
          </w:p>
        </w:tc>
        <w:tc>
          <w:tcPr>
            <w:tcW w:w="10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7" w:rsidRPr="00AA63F7" w:rsidRDefault="00AA63F7" w:rsidP="00AA63F7">
            <w:pPr>
              <w:spacing w:line="216" w:lineRule="auto"/>
              <w:ind w:right="14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A63F7">
              <w:rPr>
                <w:rFonts w:ascii="Times New Roman" w:hAnsi="Times New Roman"/>
                <w:b/>
                <w:bCs/>
                <w:lang w:eastAsia="ru-RU"/>
              </w:rPr>
              <w:t>ИТОГОВАЯ ОЦЕНКА: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7" w:rsidRPr="00AA63F7" w:rsidRDefault="00AA63F7" w:rsidP="00AA63F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63F7" w:rsidRDefault="00AA63F7" w:rsidP="00AA63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601" w:rsidRDefault="00775601" w:rsidP="00AA63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601" w:rsidRPr="00775601" w:rsidRDefault="00775601" w:rsidP="007756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601">
        <w:rPr>
          <w:rFonts w:ascii="Times New Roman" w:eastAsia="Calibri" w:hAnsi="Times New Roman" w:cs="Times New Roman"/>
          <w:b/>
          <w:sz w:val="28"/>
          <w:szCs w:val="28"/>
        </w:rPr>
        <w:t>Карта анализа профессиональных достижений педагогов</w:t>
      </w:r>
    </w:p>
    <w:p w:rsidR="00775601" w:rsidRPr="00775601" w:rsidRDefault="00775601" w:rsidP="00775601">
      <w:pPr>
        <w:spacing w:after="0" w:line="240" w:lineRule="auto"/>
        <w:ind w:left="108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781"/>
        <w:gridCol w:w="1533"/>
        <w:gridCol w:w="2655"/>
      </w:tblGrid>
      <w:tr w:rsidR="00775601" w:rsidRPr="00775601" w:rsidTr="00426FEC">
        <w:trPr>
          <w:trHeight w:val="926"/>
        </w:trPr>
        <w:tc>
          <w:tcPr>
            <w:tcW w:w="709" w:type="dxa"/>
            <w:shd w:val="clear" w:color="auto" w:fill="92D050"/>
          </w:tcPr>
          <w:p w:rsidR="00775601" w:rsidRPr="00775601" w:rsidRDefault="00775601" w:rsidP="00775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775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75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81" w:type="dxa"/>
            <w:shd w:val="clear" w:color="auto" w:fill="92D050"/>
          </w:tcPr>
          <w:p w:rsidR="00775601" w:rsidRPr="00775601" w:rsidRDefault="00775601" w:rsidP="00775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188" w:type="dxa"/>
            <w:gridSpan w:val="2"/>
            <w:shd w:val="clear" w:color="auto" w:fill="92D050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</w:t>
            </w:r>
            <w:r w:rsidRPr="00775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 педагогов отраслевых наград, званий, ученых степеней</w:t>
            </w:r>
          </w:p>
        </w:tc>
        <w:tc>
          <w:tcPr>
            <w:tcW w:w="4188" w:type="dxa"/>
            <w:gridSpan w:val="2"/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</w:t>
            </w:r>
            <w:r w:rsidRPr="007756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 педагогов </w:t>
            </w: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грамот: </w:t>
            </w:r>
          </w:p>
        </w:tc>
        <w:tc>
          <w:tcPr>
            <w:tcW w:w="4188" w:type="dxa"/>
            <w:gridSpan w:val="2"/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188" w:type="dxa"/>
            <w:gridSpan w:val="2"/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4188" w:type="dxa"/>
            <w:gridSpan w:val="2"/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4188" w:type="dxa"/>
            <w:gridSpan w:val="2"/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Транслирование в педагогических коллективах опыта практических результатов профессиональной деятельности, в том числе инновационной, </w:t>
            </w:r>
            <w:proofErr w:type="gramStart"/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88" w:type="dxa"/>
            <w:gridSpan w:val="2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188" w:type="dxa"/>
            <w:gridSpan w:val="2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Региональном </w:t>
            </w:r>
            <w:proofErr w:type="gramStart"/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уровне</w:t>
            </w:r>
            <w:proofErr w:type="gramEnd"/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8" w:type="dxa"/>
            <w:gridSpan w:val="2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Всероссийском </w:t>
            </w:r>
            <w:proofErr w:type="gramStart"/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188" w:type="dxa"/>
            <w:gridSpan w:val="2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 профессиональных конкурсах:</w:t>
            </w:r>
          </w:p>
        </w:tc>
        <w:tc>
          <w:tcPr>
            <w:tcW w:w="1533" w:type="dxa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5" w:type="dxa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призеров/ % </w:t>
            </w:r>
            <w:proofErr w:type="gramStart"/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принявших участие в конкурсах</w:t>
            </w: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33" w:type="dxa"/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533" w:type="dxa"/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c>
          <w:tcPr>
            <w:tcW w:w="709" w:type="dxa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781" w:type="dxa"/>
            <w:shd w:val="clear" w:color="auto" w:fill="auto"/>
          </w:tcPr>
          <w:p w:rsidR="00775601" w:rsidRPr="00775601" w:rsidRDefault="00775601" w:rsidP="007756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533" w:type="dxa"/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5601" w:rsidRPr="00775601" w:rsidRDefault="00775601" w:rsidP="0077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75601" w:rsidRPr="00775601" w:rsidRDefault="00775601" w:rsidP="00775601">
      <w:pPr>
        <w:spacing w:after="160" w:line="259" w:lineRule="auto"/>
        <w:rPr>
          <w:rFonts w:ascii="Calibri" w:eastAsia="Calibri" w:hAnsi="Calibri" w:cs="Times New Roman"/>
        </w:rPr>
      </w:pPr>
      <w:r w:rsidRPr="00775601">
        <w:rPr>
          <w:rFonts w:ascii="Times New Roman" w:eastAsia="Calibri" w:hAnsi="Times New Roman" w:cs="Times New Roman"/>
          <w:b/>
          <w:sz w:val="18"/>
          <w:szCs w:val="18"/>
        </w:rPr>
        <w:br w:type="page"/>
      </w:r>
    </w:p>
    <w:p w:rsidR="00775601" w:rsidRPr="00AA63F7" w:rsidRDefault="00775601" w:rsidP="00AA63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13" w:rsidRPr="006E3F13" w:rsidRDefault="006E3F13" w:rsidP="006E3F1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3F13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Приложение 4</w:t>
      </w:r>
    </w:p>
    <w:p w:rsidR="006E3F13" w:rsidRPr="006E3F13" w:rsidRDefault="006E3F13" w:rsidP="006E3F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F13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ОБЩИЙ АНАЛИЗ</w:t>
      </w:r>
    </w:p>
    <w:p w:rsidR="006E3F13" w:rsidRPr="006E3F13" w:rsidRDefault="006E3F13" w:rsidP="006E3F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F1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оценки качества материально-технических условий</w:t>
      </w:r>
    </w:p>
    <w:tbl>
      <w:tblPr>
        <w:tblStyle w:val="4"/>
        <w:tblW w:w="0" w:type="auto"/>
        <w:jc w:val="center"/>
        <w:tblInd w:w="0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560"/>
        <w:gridCol w:w="10079"/>
        <w:gridCol w:w="4147"/>
      </w:tblGrid>
      <w:tr w:rsidR="006E3F13" w:rsidRPr="006E3F13" w:rsidTr="006E3F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Параметры соответствия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0-3 баллов</w:t>
            </w:r>
          </w:p>
        </w:tc>
      </w:tr>
      <w:tr w:rsidR="006E3F13" w:rsidRPr="006E3F13" w:rsidTr="006E3F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Соответствие материально-технических условий требованиям, определяемым </w:t>
            </w:r>
          </w:p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санитарн</w:t>
            </w:r>
            <w:proofErr w:type="gramStart"/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эпидемиологическим правилам и нормативам.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13" w:rsidRPr="006E3F13" w:rsidTr="006E3F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Соответствие материально-технических условий правилам пожарной безопасности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13" w:rsidRPr="006E3F13" w:rsidTr="006E3F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13" w:rsidRPr="006E3F13" w:rsidTr="006E3F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13" w:rsidRPr="006E3F13" w:rsidRDefault="006E3F13" w:rsidP="006E3F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Соответствия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</w:t>
            </w:r>
          </w:p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13" w:rsidRPr="006E3F13" w:rsidTr="006E3F1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6022"/>
      </w:tblGrid>
      <w:tr w:rsidR="006E3F13" w:rsidRPr="006E3F13" w:rsidTr="006E3F13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F13" w:rsidRPr="006E3F13" w:rsidRDefault="006E3F13" w:rsidP="006E3F13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6E3F1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6E3F13" w:rsidRPr="006E3F13" w:rsidRDefault="006E3F13" w:rsidP="006E3F13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F13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F13" w:rsidRPr="006E3F13" w:rsidRDefault="006E3F13" w:rsidP="006E3F13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F1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6E3F13" w:rsidRPr="006E3F13" w:rsidTr="006E3F13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F13" w:rsidRPr="006E3F13" w:rsidRDefault="006E3F13" w:rsidP="006E3F13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1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F13" w:rsidRPr="006E3F13" w:rsidRDefault="006E3F13" w:rsidP="006E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6E3F13" w:rsidRPr="006E3F13" w:rsidTr="006E3F13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F13" w:rsidRPr="006E3F13" w:rsidRDefault="006E3F13" w:rsidP="006E3F13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1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F13" w:rsidRPr="006E3F13" w:rsidRDefault="006E3F13" w:rsidP="006E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6E3F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6E3F13" w:rsidRPr="006E3F13" w:rsidTr="006E3F13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F13" w:rsidRPr="006E3F13" w:rsidRDefault="006E3F13" w:rsidP="006E3F13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1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F13" w:rsidRPr="006E3F13" w:rsidRDefault="006E3F13" w:rsidP="006E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1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6E3F13" w:rsidRPr="006E3F13" w:rsidTr="006E3F13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3F13" w:rsidRPr="006E3F13" w:rsidRDefault="006E3F13" w:rsidP="006E3F13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1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F13" w:rsidRPr="006E3F13" w:rsidRDefault="006E3F13" w:rsidP="006E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6E3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Карта </w:t>
      </w:r>
    </w:p>
    <w:p w:rsidR="006E3F13" w:rsidRPr="006E3F13" w:rsidRDefault="006E3F13" w:rsidP="006E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6E3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анализа соответствия материально-технических условий требованиям, определяемым </w:t>
      </w:r>
    </w:p>
    <w:p w:rsidR="006E3F13" w:rsidRPr="006E3F13" w:rsidRDefault="006E3F13" w:rsidP="006E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6E3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санитарн</w:t>
      </w:r>
      <w:proofErr w:type="gramStart"/>
      <w:r w:rsidRPr="006E3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о-</w:t>
      </w:r>
      <w:proofErr w:type="gramEnd"/>
      <w:r w:rsidRPr="006E3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эпидемиологическим правилам и нормативам.</w:t>
      </w:r>
    </w:p>
    <w:p w:rsidR="006E3F13" w:rsidRPr="006E3F13" w:rsidRDefault="006E3F13" w:rsidP="006E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4"/>
        <w:tblW w:w="149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11461"/>
        <w:gridCol w:w="766"/>
        <w:gridCol w:w="652"/>
        <w:gridCol w:w="682"/>
        <w:gridCol w:w="711"/>
      </w:tblGrid>
      <w:tr w:rsidR="006E3F13" w:rsidRPr="006E3F13" w:rsidTr="006E3F13">
        <w:trPr>
          <w:trHeight w:val="26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E3F13" w:rsidRPr="006E3F13" w:rsidTr="006E3F13">
        <w:trPr>
          <w:trHeight w:val="2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13" w:rsidRPr="006E3F13" w:rsidRDefault="006E3F13" w:rsidP="006E3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13" w:rsidRPr="006E3F13" w:rsidRDefault="006E3F13" w:rsidP="006E3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Отсутствие предписаний органов, осуществляющих государственный надзор в сфере образования (Управление Федеральной службы по надзору в сфере защиты прав потребителей и благополучия человека по Ярославской области)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 xml:space="preserve">Соблюдение требований </w:t>
            </w:r>
            <w:r w:rsidRPr="006E3F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оборудованию и содержанию территории ДОУ </w:t>
            </w:r>
          </w:p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Общая оценка-</w:t>
            </w: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ДОУ по периметру ограждена забором и полосой зеленых насаждений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Зеленые насаждения используются для разделения групповых площадок друг от друга и отделения групповых площадок от хозяйственной зоны.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не проводится посадка плодоносящих деревьев и кустарников, ядовитых и колючих растений.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 игровой территории включает в себя физкультурную площадку (одну или несколько).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Соблюдение требований к зданию, помещениям, оборудованию и их содержанию </w:t>
            </w:r>
          </w:p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Общая оценка-</w:t>
            </w: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состав групповых ячеек ДОУ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проведении занятий детей с использованием компьютерной техники организация и режим занятий соответствует требованиям к персональным электронно-вычислительным машинам и организации работы.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Соблюдение требований к размещению оборудования в помещениях ДОУ </w:t>
            </w:r>
          </w:p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Общая оценка-</w:t>
            </w: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основных помещений соответствует росту и возрасту детей, обязательным требованиям, установленным техническими регламентами или (и) национальными стандартами 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мебель и оборудование для помещений изготовлены из материалов, безвредных для здоровья детей, и иметь документы, подтверждающие их происхождение и безопасность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Помещения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Раздевальные оборудованы шкафами для верхней одежды детей и персонала.</w:t>
            </w:r>
            <w:proofErr w:type="gramEnd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Шкафы для одежды и обуви оборудованы индивидуальными ячейками-полками для головных уборов и крючками для верхней одежды. Каждая индивидуальная ячейка промаркирована.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групповых столы и стулья установлены по числу детей в группах. Стулья и столы соответствуют одной группы мебели и промаркированы. Подбор мебели для детей произведен с учетом роста детей согласно таблице 1. </w:t>
            </w:r>
          </w:p>
          <w:p w:rsidR="006E3F13" w:rsidRPr="006E3F13" w:rsidRDefault="006E3F13" w:rsidP="006E3F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Таблица 1.</w:t>
            </w:r>
          </w:p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размеры столов и стульев для детей </w:t>
            </w:r>
            <w:proofErr w:type="gramStart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раннего</w:t>
            </w:r>
            <w:proofErr w:type="gramEnd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возраста и дошкольного возраста</w:t>
            </w:r>
          </w:p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527"/>
              <w:gridCol w:w="2527"/>
              <w:gridCol w:w="2528"/>
              <w:gridCol w:w="2528"/>
            </w:tblGrid>
            <w:tr w:rsidR="006E3F13" w:rsidRPr="006E3F13" w:rsidTr="006E3F13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Группа роста детей (</w:t>
                  </w:r>
                  <w:proofErr w:type="gramStart"/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мм</w:t>
                  </w:r>
                  <w:proofErr w:type="gramEnd"/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Группа мебели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стола (</w:t>
                  </w:r>
                  <w:proofErr w:type="gramStart"/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мм</w:t>
                  </w:r>
                  <w:proofErr w:type="gramEnd"/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стула (</w:t>
                  </w:r>
                  <w:proofErr w:type="gramStart"/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мм</w:t>
                  </w:r>
                  <w:proofErr w:type="gramEnd"/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6E3F13" w:rsidRPr="006E3F13" w:rsidTr="006E3F13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 850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</w:tr>
            <w:tr w:rsidR="006E3F13" w:rsidRPr="006E3F13" w:rsidTr="006E3F13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Свыше 850 до 1000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</w:t>
                  </w:r>
                </w:p>
              </w:tc>
            </w:tr>
            <w:tr w:rsidR="006E3F13" w:rsidRPr="006E3F13" w:rsidTr="006E3F13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1000-1150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</w:t>
                  </w:r>
                </w:p>
              </w:tc>
            </w:tr>
            <w:tr w:rsidR="006E3F13" w:rsidRPr="006E3F13" w:rsidTr="006E3F13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1150-1300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</w:tr>
            <w:tr w:rsidR="006E3F13" w:rsidRPr="006E3F13" w:rsidTr="006E3F13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1300-1450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</w:t>
                  </w:r>
                </w:p>
              </w:tc>
            </w:tr>
            <w:tr w:rsidR="006E3F13" w:rsidRPr="006E3F13" w:rsidTr="006E3F13"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1450-1600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380</w:t>
                  </w:r>
                </w:p>
              </w:tc>
            </w:tr>
          </w:tbl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теплопроводностью, стойки к воздействию влаги, моющих и дезинфицирующих средств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Меловые доски изготовлены из материалов, имеющих высокую адгезию с материалами, используемыми для письма, хорошо очищаются влажной губкой, износостойки, имеют темно-зеленый или коричневый цвет и антибликовое или матовое покрытие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использовании маркерной доски цвет маркера контрастный (черный, красный, коричневый, темные тона синего и зеленого)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доски, не обладающие собственным свечением, обеспечены равномерным искусственным освещением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Мягконабивные</w:t>
            </w:r>
            <w:proofErr w:type="spellEnd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пенолатексные</w:t>
            </w:r>
            <w:proofErr w:type="spellEnd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ворсованные игрушки для детей дошкольного возраста используются только в качестве дидактических </w:t>
            </w: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пособий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аквариумов, животных, птиц в помещениях групповых не допускается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Кровати соответствуют росту детей, расстановка кроватей обеспечивает свободный проход детей между кроватями, кроватями и наружными стенами, кроватями и отопительными приборами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обеспечиваются индивидуальными постельными принадлежностями, полотенцами, предметами личной гигиены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Туалетные помещения делятся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F13" w:rsidRPr="006E3F13" w:rsidRDefault="006E3F13" w:rsidP="006E3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E3F13" w:rsidRPr="006E3F13" w:rsidRDefault="006E3F13" w:rsidP="006E3F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13" w:rsidRPr="006E3F13" w:rsidRDefault="006E3F13" w:rsidP="006E3F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F1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Карта</w:t>
      </w:r>
    </w:p>
    <w:p w:rsidR="006E3F13" w:rsidRPr="006E3F13" w:rsidRDefault="006E3F13" w:rsidP="006E3F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F13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анализа соответствия материально-технических условий правилам пожарной безопасности</w:t>
      </w:r>
    </w:p>
    <w:p w:rsidR="006E3F13" w:rsidRPr="006E3F13" w:rsidRDefault="006E3F13" w:rsidP="006E3F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4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12891"/>
        <w:gridCol w:w="567"/>
        <w:gridCol w:w="709"/>
        <w:gridCol w:w="566"/>
        <w:gridCol w:w="708"/>
      </w:tblGrid>
      <w:tr w:rsidR="006E3F13" w:rsidRPr="006E3F13" w:rsidTr="006E3F13">
        <w:trPr>
          <w:trHeight w:val="2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6E3F13" w:rsidRPr="006E3F13" w:rsidTr="006E3F13">
        <w:trPr>
          <w:trHeight w:val="2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13" w:rsidRPr="006E3F13" w:rsidRDefault="006E3F13" w:rsidP="006E3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13" w:rsidRPr="006E3F13" w:rsidRDefault="006E3F13" w:rsidP="006E3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Отсутствие предписаний органов, осуществляющих государственный надзор в сфере образования (Отдел надзорной деятельности по г. Рыбинску и Рыбинскому и Пошехонского районам Ярославской области  УНД и </w:t>
            </w:r>
            <w:proofErr w:type="gramStart"/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ГУ МЧС России по Ярославской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системы обеспечения пожарной безопасности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Общая оценка-</w:t>
            </w: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автоматической пожарной сигнализации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системы оповещения и управления эвакуации при пожаре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требований к документации, регламентирующей обеспечение пожарной безопасности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Общая оценка-</w:t>
            </w: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инструкции о мерах пожарной безопасности, инструкции о действиях персонала по эвакуации людей при пожаре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актов проверки работоспособности систем противопожарной защиты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планов эвакуации людей при пожаре, на которых обозначены места хранения первичных средств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приказа о назначении ответственного за пожарную безопасность, который обеспечивает соблюдение требований пожарной безопасности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и исправность необходимого оборудования, обеспечивающего  пожарную безопасность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Общая оценка-</w:t>
            </w: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и исправное состояние пожарных лестниц, эвакуационных выходов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и исправное состояние знаков пожарной безопасности, в том числе обозначающих пути эвакуации и эвакуационные выходы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и исправность необходимого количества первичных средств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и исправность огнетушителей, периодичность их осмотра и проверки, а также своевременная перезарядка огнетушителей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Обученность</w:t>
            </w:r>
            <w:proofErr w:type="spellEnd"/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персонала правилам пожарной безопасности и действиям в случае возникновения пожара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Общая оценка-</w:t>
            </w: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не реже 1 раза в полугодие практических тренировок работников и обучающихся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программам</w:t>
            </w:r>
            <w:proofErr w:type="gramEnd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пожарно-технического минимума руководителя и лиц, ответственных за пожарную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 по пожарно-техническому минимуму не реже 1 раза в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6E3F1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3F13" w:rsidRPr="006E3F13" w:rsidRDefault="006E3F13" w:rsidP="00916B9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F1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Карта</w:t>
      </w:r>
      <w:r w:rsidR="00916B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E3F13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анализа соответствия материально-технических условий требованиям к средствам обучения и воспитания</w:t>
      </w:r>
    </w:p>
    <w:p w:rsidR="006E3F13" w:rsidRPr="006E3F13" w:rsidRDefault="006E3F13" w:rsidP="006E3F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F13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зависимости от возраста и индивидуальных особенностей развития детей.</w:t>
      </w:r>
    </w:p>
    <w:tbl>
      <w:tblPr>
        <w:tblStyle w:val="4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12324"/>
        <w:gridCol w:w="567"/>
        <w:gridCol w:w="567"/>
        <w:gridCol w:w="708"/>
        <w:gridCol w:w="851"/>
      </w:tblGrid>
      <w:tr w:rsidR="006E3F13" w:rsidRPr="006E3F13" w:rsidTr="00916B9D">
        <w:trPr>
          <w:trHeight w:val="2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16B9D" w:rsidRPr="006E3F13" w:rsidTr="00916B9D">
        <w:trPr>
          <w:trHeight w:val="2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13" w:rsidRPr="006E3F13" w:rsidRDefault="006E3F13" w:rsidP="006E3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13" w:rsidRPr="006E3F13" w:rsidRDefault="006E3F13" w:rsidP="006E3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48"/>
            </w:tblGrid>
            <w:tr w:rsidR="006E3F13" w:rsidRPr="006E3F13" w:rsidTr="00916B9D">
              <w:trPr>
                <w:trHeight w:val="385"/>
              </w:trPr>
              <w:tc>
                <w:tcPr>
                  <w:tcW w:w="109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Отсутствие предписаний органов, осуществляющих государственный надзор в сфере образования </w:t>
                  </w:r>
                </w:p>
              </w:tc>
            </w:tr>
          </w:tbl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материальных средств, необходимых для ведения образовательной деятельности в соответствии с возрастом и индивидуальными особенностями детей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Общая оценка-</w:t>
            </w: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</w:t>
            </w:r>
            <w:proofErr w:type="gramStart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Наличие, соответствие образовательной программе и возрасту  наглядных плоскостных средств (плакатов, иллюстраций </w:t>
            </w:r>
            <w:proofErr w:type="gramStart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настенные</w:t>
            </w:r>
            <w:proofErr w:type="gramEnd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демонстрационных плоскостных средств (гербарии, муляжи, макеты, стенды и т.д.);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тренажёров и спортивного оборудования (тренажёры, гимнастическое оборудование, спортивные снаряды, мячи и т.п.).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музыкальных инструментов (фортепиано, ксилофон, колокольчики, барабаны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технических средств, необходимых для ведения образовательной деятельности в соответствии с возрастом и индивидуальными особенностями детей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Общая оценка-</w:t>
            </w: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Цифровой фотоаппарат</w:t>
            </w:r>
            <w:proofErr w:type="gramStart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видеокамера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Доска маркерная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стационарный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6E3F13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Наличие специальных условий для обучающихся с ограниченными возможностями здоровья, в том числе детей-инвалидов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13" w:rsidRPr="006E3F13" w:rsidTr="00916B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B45D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3F1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Карта</w:t>
      </w:r>
      <w:r w:rsidR="00B45D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E3F13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анализа соответствия материально-технических условий требованиям к материально-техническому обеспечению программы (</w:t>
      </w:r>
      <w:r w:rsidRPr="006E3F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учебно-методические комплекты, оборудование, предметное оснащение)</w:t>
      </w:r>
    </w:p>
    <w:tbl>
      <w:tblPr>
        <w:tblStyle w:val="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12466"/>
        <w:gridCol w:w="567"/>
        <w:gridCol w:w="743"/>
        <w:gridCol w:w="567"/>
        <w:gridCol w:w="816"/>
      </w:tblGrid>
      <w:tr w:rsidR="00B45D55" w:rsidRPr="006E3F13" w:rsidTr="00B45D55">
        <w:trPr>
          <w:trHeight w:val="2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B45D55" w:rsidRPr="006E3F13" w:rsidTr="00B45D55">
        <w:trPr>
          <w:trHeight w:val="2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13" w:rsidRPr="006E3F13" w:rsidRDefault="006E3F13" w:rsidP="006E3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13" w:rsidRPr="006E3F13" w:rsidRDefault="006E3F13" w:rsidP="006E3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6"/>
            </w:tblGrid>
            <w:tr w:rsidR="006E3F13" w:rsidRPr="006E3F13" w:rsidTr="00B45D55">
              <w:trPr>
                <w:trHeight w:val="385"/>
              </w:trPr>
              <w:tc>
                <w:tcPr>
                  <w:tcW w:w="106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3F13" w:rsidRPr="006E3F13" w:rsidRDefault="006E3F13" w:rsidP="006E3F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E3F1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Отсутствие предписаний органов, осуществляющих государственный надзор в сфере образования </w:t>
                  </w:r>
                </w:p>
              </w:tc>
            </w:tr>
          </w:tbl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Соответствие материально-технических условий требованиям к материально-техническому обеспечению для реализации ООП </w:t>
            </w:r>
            <w:proofErr w:type="gramStart"/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Общая оценка-</w:t>
            </w: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образовательного процесса соответствует ООП ДО ДОУ;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комплектов развивающих пособий для детей по образовательным областям с учетом </w:t>
            </w:r>
            <w:r w:rsidR="00B45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возраста </w:t>
            </w: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комплектов дидактических и демонстрационных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учитываются индивидуальные особенности воспитанников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организации дополнительных видов деятельности воспитанников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Общая оценка-</w:t>
            </w: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в ДОУ предусмотрены условия для организации физкультурно-спортивной деятельности (наличие физкультурного зала, спортивная площадка.)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в ДОУ предусмотрены условия для организации индивидуальной работы с воспитанниками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в ДОУ предусмотрены условия для организации развития творческих способностей и интересов воспитанников.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sz w:val="24"/>
                <w:szCs w:val="24"/>
              </w:rPr>
              <w:t>Общая оценка-</w:t>
            </w: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соответствует нормативным требованиям. Является маркетинговым инструментом учреждения, имеет режим общения с родителями.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55" w:rsidRPr="006E3F13" w:rsidTr="00B45D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F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3F13" w:rsidRPr="006E3F13" w:rsidRDefault="006E3F13" w:rsidP="006E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3B46" w:rsidRPr="00AB3B46" w:rsidRDefault="00AB3B46" w:rsidP="00AB3B46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B3B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AB3B46" w:rsidRPr="00AB3B46" w:rsidRDefault="00AB3B46" w:rsidP="00AB3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AB3B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Карта анализа финансовых условий </w:t>
      </w:r>
    </w:p>
    <w:p w:rsidR="00AB3B46" w:rsidRPr="00AB3B46" w:rsidRDefault="00AB3B46" w:rsidP="00AB3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5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6"/>
        <w:gridCol w:w="60"/>
        <w:gridCol w:w="10136"/>
        <w:gridCol w:w="1527"/>
        <w:gridCol w:w="709"/>
        <w:gridCol w:w="709"/>
        <w:gridCol w:w="708"/>
        <w:gridCol w:w="709"/>
      </w:tblGrid>
      <w:tr w:rsidR="00AB3B46" w:rsidRPr="00AB3B46" w:rsidTr="00AB3B46">
        <w:trPr>
          <w:trHeight w:val="2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B3B46" w:rsidRPr="00AB3B46" w:rsidTr="00AB3B46">
        <w:trPr>
          <w:trHeight w:val="2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46" w:rsidRPr="00AB3B46" w:rsidRDefault="00AB3B46" w:rsidP="00AB3B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46" w:rsidRPr="00AB3B46" w:rsidRDefault="00AB3B46" w:rsidP="00AB3B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оплату труда работников, реализующих программу: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средней зарплаты по педагогическим работникам Учреждения в соответствии </w:t>
            </w:r>
            <w:proofErr w:type="gramStart"/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>городским показателем средней зарплаты по региону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Начисление зарплаты соответствует Положению о системе оплаты труда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>Уровень финансирования расходов на оплату труда учебно-вспомогательного персонала сохранён или увеличен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средства обучения и воспитания, соответствующие материалы: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Фактические финансовые затраты на приобретение учебных пособий (учебно-наглядные пособия, методические пособия, дидактические пособия) совпадают с </w:t>
            </w:r>
            <w:proofErr w:type="gramStart"/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запланированными</w:t>
            </w:r>
            <w:proofErr w:type="gramEnd"/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финансовые затраты на приобретение игровых пособий, спортивного инвентаря совпадают с запланированными затратами.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финансовые затраты на приобретение технических средств обучения и программного обеспечения (ИКТ) совпадают с запланированными затратами.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Расходы, связанные с дополнительным профессиональным образованием руководящих и педагогических работников по профилю их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потребности в дополнительном профессиональном образовании педагогических работников осуществляется в полном объёме.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расходы, связанные с обеспечением реализации программы</w:t>
            </w:r>
            <w:r w:rsidRPr="00AB3B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финансовые затраты на обеспечение безопасных условий обучения и воспитания, охраны здоровья детей совпадают с запланированными затратами.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работы по привлечению внебюджетных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 финансовых  средств  от  приносящей  доход  деятельности  (внебюджетных  средств), </w:t>
            </w:r>
          </w:p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>поступивших</w:t>
            </w:r>
            <w:proofErr w:type="gramEnd"/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Учреждение:</w:t>
            </w:r>
          </w:p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>привлечены средства (в год) - более 100000,00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калькуляция на предоставление платных услуг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46" w:rsidRPr="00AB3B46" w:rsidTr="00AB3B46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3B46" w:rsidRPr="00AB3B46" w:rsidRDefault="00AB3B46" w:rsidP="00AB3B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3B46" w:rsidRPr="00AB3B46" w:rsidRDefault="00AB3B46" w:rsidP="00AB3B46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B46" w:rsidRPr="00AB3B46" w:rsidRDefault="00AB3B46" w:rsidP="00AB3B46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B46" w:rsidRPr="00AB3B46" w:rsidRDefault="00AB3B46" w:rsidP="00AB3B46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6022"/>
      </w:tblGrid>
      <w:tr w:rsidR="00AB3B46" w:rsidRPr="00AB3B46" w:rsidTr="00AB3B46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B46" w:rsidRPr="00AB3B46" w:rsidRDefault="00AB3B46" w:rsidP="00AB3B46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AB3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AB3B46" w:rsidRPr="00AB3B46" w:rsidRDefault="00AB3B46" w:rsidP="00AB3B46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B46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B46" w:rsidRPr="00AB3B46" w:rsidRDefault="00AB3B46" w:rsidP="00AB3B46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B4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AB3B46" w:rsidRPr="00AB3B46" w:rsidTr="00AB3B46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B46" w:rsidRPr="00AB3B46" w:rsidRDefault="00AB3B46" w:rsidP="00AB3B46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46" w:rsidRPr="00AB3B46" w:rsidRDefault="00AB3B46" w:rsidP="00AB3B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AB3B46" w:rsidRPr="00AB3B46" w:rsidTr="00AB3B46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B46" w:rsidRPr="00AB3B46" w:rsidRDefault="00AB3B46" w:rsidP="00AB3B46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46" w:rsidRPr="00AB3B46" w:rsidRDefault="00AB3B46" w:rsidP="00AB3B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AB3B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AB3B46" w:rsidRPr="00AB3B46" w:rsidTr="00AB3B46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B46" w:rsidRPr="00AB3B46" w:rsidRDefault="00AB3B46" w:rsidP="00AB3B46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46" w:rsidRPr="00AB3B46" w:rsidRDefault="00AB3B46" w:rsidP="00AB3B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AB3B46" w:rsidRPr="00AB3B46" w:rsidTr="00AB3B46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3B46" w:rsidRPr="00AB3B46" w:rsidRDefault="00AB3B46" w:rsidP="00AB3B46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6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B46" w:rsidRPr="00AB3B46" w:rsidRDefault="00AB3B46" w:rsidP="00AB3B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AB3B46" w:rsidRPr="00AB3B46" w:rsidRDefault="00AB3B46" w:rsidP="00AB3B46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B46" w:rsidRPr="00AB3B46" w:rsidRDefault="00AB3B46" w:rsidP="00AB3B46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B46" w:rsidRPr="00AB3B46" w:rsidRDefault="00AB3B46" w:rsidP="00AB3B46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rPr>
          <w:rFonts w:ascii="Times New Roman" w:eastAsia="Calibri" w:hAnsi="Times New Roman" w:cs="Times New Roman"/>
          <w:sz w:val="24"/>
          <w:szCs w:val="24"/>
        </w:rPr>
      </w:pPr>
    </w:p>
    <w:p w:rsidR="006E3F13" w:rsidRPr="006E3F13" w:rsidRDefault="006E3F13" w:rsidP="006E3F1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13" w:rsidRPr="006E3F13" w:rsidRDefault="006E3F13" w:rsidP="006E3F1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13" w:rsidRPr="006E3F13" w:rsidRDefault="006E3F13" w:rsidP="006E3F1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0A9" w:rsidRPr="005850A9" w:rsidRDefault="005850A9" w:rsidP="005850A9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6</w:t>
      </w:r>
    </w:p>
    <w:p w:rsidR="005850A9" w:rsidRPr="005850A9" w:rsidRDefault="005850A9" w:rsidP="00585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5850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Карта </w:t>
      </w:r>
    </w:p>
    <w:p w:rsidR="005850A9" w:rsidRPr="005850A9" w:rsidRDefault="005850A9" w:rsidP="0058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оценки качества развивающей предметно пространственной среды </w:t>
      </w:r>
    </w:p>
    <w:p w:rsidR="005850A9" w:rsidRPr="005850A9" w:rsidRDefault="005850A9" w:rsidP="005850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5850A9" w:rsidRPr="005850A9" w:rsidTr="005850A9">
        <w:trPr>
          <w:trHeight w:val="2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 xml:space="preserve">№ </w:t>
            </w:r>
            <w:proofErr w:type="gramStart"/>
            <w:r w:rsidRPr="005850A9">
              <w:rPr>
                <w:b/>
              </w:rPr>
              <w:t>п</w:t>
            </w:r>
            <w:proofErr w:type="gramEnd"/>
            <w:r w:rsidRPr="005850A9">
              <w:rPr>
                <w:b/>
              </w:rPr>
              <w:t>/п</w:t>
            </w:r>
          </w:p>
        </w:tc>
        <w:tc>
          <w:tcPr>
            <w:tcW w:w="10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>Параметры соответствия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>Степень соответствия</w:t>
            </w:r>
          </w:p>
        </w:tc>
      </w:tr>
      <w:tr w:rsidR="005850A9" w:rsidRPr="005850A9" w:rsidTr="005850A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A9" w:rsidRPr="005850A9" w:rsidRDefault="005850A9" w:rsidP="005850A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A9" w:rsidRPr="005850A9" w:rsidRDefault="005850A9" w:rsidP="005850A9">
            <w:pPr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>3</w:t>
            </w: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>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 xml:space="preserve">Соответствие ООП </w:t>
            </w:r>
            <w:proofErr w:type="gramStart"/>
            <w:r w:rsidRPr="005850A9">
              <w:rPr>
                <w:b/>
              </w:rPr>
              <w:t>ДО</w:t>
            </w:r>
            <w:proofErr w:type="gramEnd"/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>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>Соответствие материально- техническим и медик</w:t>
            </w:r>
            <w:proofErr w:type="gramStart"/>
            <w:r w:rsidRPr="005850A9">
              <w:rPr>
                <w:b/>
              </w:rPr>
              <w:t>и-</w:t>
            </w:r>
            <w:proofErr w:type="gramEnd"/>
            <w:r w:rsidRPr="005850A9">
              <w:rPr>
                <w:b/>
              </w:rPr>
              <w:t xml:space="preserve"> социальным условиям пребывания детей  в ДОУ согласно действующему Сан </w:t>
            </w:r>
            <w:proofErr w:type="spellStart"/>
            <w:r w:rsidRPr="005850A9">
              <w:rPr>
                <w:b/>
              </w:rPr>
              <w:t>ПиН</w:t>
            </w:r>
            <w:proofErr w:type="spellEnd"/>
            <w:r w:rsidRPr="005850A9">
              <w:rPr>
                <w:b/>
              </w:rPr>
              <w:t>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850A9" w:rsidRPr="005850A9" w:rsidRDefault="005850A9" w:rsidP="005850A9">
            <w:pPr>
              <w:rPr>
                <w:b/>
              </w:rPr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>3.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 xml:space="preserve">Соответствие возрастным возможностям детей 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850A9" w:rsidRPr="005850A9" w:rsidRDefault="005850A9" w:rsidP="005850A9">
            <w:pPr>
              <w:rPr>
                <w:b/>
              </w:rPr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>4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r w:rsidRPr="005850A9">
              <w:rPr>
                <w:b/>
              </w:rPr>
              <w:t>Насыщенность среды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>Общий балл</w:t>
            </w: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4.1.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r w:rsidRPr="005850A9">
              <w:t>Наличие пространств (зон), обеспечивающих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песком с водой)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4.2.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roofErr w:type="gramStart"/>
            <w:r w:rsidRPr="005850A9">
              <w:t>Наличие пространства двигательной активности, развитие крупной моторики с соответствующим спортивным и игровым оборудованием, спортивным сооружением)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4.3.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r w:rsidRPr="005850A9">
              <w:t>Наличие пространства для развития мелкой моторики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4.4.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r w:rsidRPr="005850A9">
              <w:t>Наличие материалов и предметов, полностью подготовленных для продуктивной деятельности, а также места для размещения продуктов деятельности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4.5.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r w:rsidRPr="005850A9">
              <w:t>Наличие материалов и предметов для организации театрализованной деятельности, изготовление атрибутов детьми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5.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r w:rsidRPr="005850A9">
              <w:rPr>
                <w:b/>
              </w:rPr>
              <w:t>Трансформируемость пространства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>Общий балл</w:t>
            </w: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5.1.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t>Предметы среды легкие и безопасные (столы, стулья, мягкие и игровые модули, коврики, ширмы и т. д.)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5.2.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t xml:space="preserve">Наличие возможности легкого преобразования игровой, продуктивной и прочей </w:t>
            </w:r>
            <w:proofErr w:type="spellStart"/>
            <w:r w:rsidRPr="005850A9">
              <w:t>дея-ти</w:t>
            </w:r>
            <w:proofErr w:type="spellEnd"/>
            <w:r w:rsidRPr="005850A9">
              <w:t>, сам-й орг. игры: доступность атрибутов и материалов для разных видов деятельности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5.3.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t>Наличие места для презентации работ детей, как плоскостных (изображения), так и объемных (модели, поделки, конструкции)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>6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>Полифункциональность материалов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>Общий балл</w:t>
            </w: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6.1.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r w:rsidRPr="005850A9">
              <w:t>Наличие в группе полифункциональных (не обладающих жестко закрепленным способом крепления) предметов, в том числе природных материалов, пригодных для использования разных видах детской активности (в том числе в качестве предметов – заместителей в детской игре)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rPr>
          <w:trHeight w:val="6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lastRenderedPageBreak/>
              <w:t>6.2.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r w:rsidRPr="005850A9">
              <w:t>Возможность разнообразного использования различных составляющих предметной среды, например детской мебели, матов, мягких модулей, ширм и т. д.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7.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r w:rsidRPr="005850A9">
              <w:rPr>
                <w:b/>
              </w:rPr>
              <w:t>Вариативность среды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>Общий балл</w:t>
            </w: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7.1.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t xml:space="preserve">Наличие материалов, игр, игрушек и оборудования в соответствии с ООП ОО </w:t>
            </w:r>
            <w:proofErr w:type="gramStart"/>
            <w:r w:rsidRPr="005850A9">
              <w:t>ДО</w:t>
            </w:r>
            <w:proofErr w:type="gramEnd"/>
            <w:r w:rsidRPr="005850A9">
              <w:t xml:space="preserve"> (раздел РППС)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7.2.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 активность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8.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>Доступность среды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>Общий балл</w:t>
            </w: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8.1.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t>Доступность для воспитанников, в том числе детей с ОВЗ и детей – инвалидов, всех помещений, где осуществляется образовательная деятельность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8.2.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t>Свободный доступ детей, в том числе детей с ОВЗ к игрушкам, играм, материалам, пособиям, обеспечивающим все основные виды детской активности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  <w:r w:rsidRPr="005850A9">
              <w:rPr>
                <w:b/>
              </w:rPr>
              <w:t>9.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>Безопасность среды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>Общий балл</w:t>
            </w: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9.1.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t>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jc w:val="center"/>
            </w:pPr>
            <w:r w:rsidRPr="005850A9">
              <w:t>9.2.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t>Исправность и сохранность материалов и оборудования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9" w:rsidRPr="005850A9" w:rsidRDefault="005850A9" w:rsidP="005850A9">
            <w:pPr>
              <w:jc w:val="center"/>
            </w:pPr>
          </w:p>
        </w:tc>
      </w:tr>
      <w:tr w:rsidR="005850A9" w:rsidRPr="005850A9" w:rsidTr="005850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50A9" w:rsidRPr="005850A9" w:rsidRDefault="005850A9" w:rsidP="005850A9">
            <w:pPr>
              <w:rPr>
                <w:b/>
              </w:rPr>
            </w:pPr>
            <w:r w:rsidRPr="005850A9">
              <w:rPr>
                <w:b/>
              </w:rPr>
              <w:t>ИТОГОВАЯ ОЦЕНКА: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0A9" w:rsidRPr="005850A9" w:rsidRDefault="005850A9" w:rsidP="005850A9">
            <w:pPr>
              <w:jc w:val="center"/>
              <w:rPr>
                <w:b/>
              </w:rPr>
            </w:pPr>
          </w:p>
        </w:tc>
      </w:tr>
    </w:tbl>
    <w:p w:rsidR="005850A9" w:rsidRPr="005850A9" w:rsidRDefault="005850A9" w:rsidP="005850A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6022"/>
      </w:tblGrid>
      <w:tr w:rsidR="005850A9" w:rsidRPr="005850A9" w:rsidTr="005850A9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0A9" w:rsidRPr="005850A9" w:rsidRDefault="005850A9" w:rsidP="005850A9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5850A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5850A9" w:rsidRPr="005850A9" w:rsidRDefault="005850A9" w:rsidP="005850A9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A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0A9" w:rsidRPr="005850A9" w:rsidRDefault="005850A9" w:rsidP="005850A9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A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5850A9" w:rsidRPr="005850A9" w:rsidTr="005850A9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0A9" w:rsidRPr="005850A9" w:rsidRDefault="005850A9" w:rsidP="005850A9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A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0A9" w:rsidRPr="005850A9" w:rsidRDefault="005850A9" w:rsidP="005850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5850A9" w:rsidRPr="005850A9" w:rsidTr="005850A9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0A9" w:rsidRPr="005850A9" w:rsidRDefault="005850A9" w:rsidP="005850A9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A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0A9" w:rsidRPr="005850A9" w:rsidRDefault="005850A9" w:rsidP="005850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5850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5850A9" w:rsidRPr="005850A9" w:rsidTr="005850A9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0A9" w:rsidRPr="005850A9" w:rsidRDefault="005850A9" w:rsidP="005850A9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A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0A9" w:rsidRPr="005850A9" w:rsidRDefault="005850A9" w:rsidP="005850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5850A9" w:rsidRPr="005850A9" w:rsidTr="005850A9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0A9" w:rsidRPr="005850A9" w:rsidRDefault="005850A9" w:rsidP="005850A9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A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0A9" w:rsidRPr="005850A9" w:rsidRDefault="005850A9" w:rsidP="005850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A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5850A9" w:rsidRPr="005850A9" w:rsidRDefault="005850A9" w:rsidP="005850A9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0A9" w:rsidRPr="005850A9" w:rsidRDefault="005850A9" w:rsidP="005850A9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13" w:rsidRPr="006E3F13" w:rsidRDefault="006E3F13" w:rsidP="006E3F1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F13" w:rsidRPr="006E3F13" w:rsidRDefault="006E3F13" w:rsidP="006E3F1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3F7" w:rsidRPr="00AA63F7" w:rsidRDefault="00AA63F7" w:rsidP="00AA63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3F7" w:rsidRPr="00AA63F7" w:rsidRDefault="00AA63F7" w:rsidP="00AA63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891" w:rsidRPr="00C93891" w:rsidRDefault="00C93891" w:rsidP="00C93891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7</w:t>
      </w:r>
    </w:p>
    <w:p w:rsidR="00C93891" w:rsidRPr="00C93891" w:rsidRDefault="00C93891" w:rsidP="00C938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389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Карта оценка качества образовательного процесса</w:t>
      </w:r>
    </w:p>
    <w:p w:rsidR="00C93891" w:rsidRPr="00C93891" w:rsidRDefault="00C93891" w:rsidP="00C938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38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(качества содержания и организации образовательной деятельности в дошкольной организации)</w:t>
      </w:r>
    </w:p>
    <w:p w:rsidR="00C93891" w:rsidRPr="00C93891" w:rsidRDefault="00C93891" w:rsidP="00C938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9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10313"/>
        <w:gridCol w:w="974"/>
        <w:gridCol w:w="974"/>
        <w:gridCol w:w="974"/>
        <w:gridCol w:w="975"/>
      </w:tblGrid>
      <w:tr w:rsidR="00C93891" w:rsidRPr="00C93891" w:rsidTr="00C93891">
        <w:trPr>
          <w:trHeight w:val="2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C93891" w:rsidRPr="00C93891" w:rsidTr="00C9389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1" w:rsidRPr="00C93891" w:rsidRDefault="00C93891" w:rsidP="00C938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1" w:rsidRPr="00C93891" w:rsidRDefault="00C93891" w:rsidP="00C938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Педагог </w:t>
            </w:r>
            <w:r w:rsidRPr="00C93891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обеспечивает  эмоциональное  благополучие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color w:val="000000"/>
                <w:sz w:val="24"/>
                <w:szCs w:val="24"/>
              </w:rPr>
              <w:t>Педагог непосредственно общается  с каждым ребенком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уважительно относится  к каждому ребенку, к его чувствам и потребностям;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891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Поддерживает  индивидуальность и инициативы детей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Общий балл-</w:t>
            </w: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Создает  условий для свободного выбора детьми деятельности, участников совместной деятельности;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Создает  условий для принятия детьми решений, выражения своих чувств и мыслей;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Оказывает </w:t>
            </w:r>
            <w:proofErr w:type="spellStart"/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недирективную</w:t>
            </w:r>
            <w:proofErr w:type="spellEnd"/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891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Педагог устанавливает  правил взаимодействия в разных ситуациях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Общий балл-</w:t>
            </w: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shd w:val="clear" w:color="auto" w:fill="FFFFFF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Создает  условия 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Развивает  коммуникативные способности детей, позволяющих разрешать конфликтные ситуации со сверстниками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Развивает умения детей работать в группе сверстников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891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 xml:space="preserve">Педагог строит вариативное  развивающее образование, ориентированного на уровень развития, проявляющийся у ребенка в совместной деятельности </w:t>
            </w:r>
            <w:proofErr w:type="gramStart"/>
            <w:r w:rsidRPr="00C93891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со</w:t>
            </w:r>
            <w:proofErr w:type="gramEnd"/>
            <w:r w:rsidRPr="00C93891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 xml:space="preserve"> взрослым и более опытными сверстниками, но не актуализирующийся в его индивидуальной деятельности (далее — зона ближайшего развития каждого ребенка)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Создает условия для овладения культурными средствами деятельности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Организует различные виды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Поддерживает  спонтанные игры детей, ее обогащение, обеспечение игрового времени и </w:t>
            </w:r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lastRenderedPageBreak/>
              <w:t>пространства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Дает оценку индивидуального развития детей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Взаимодействует 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3891" w:rsidRPr="00C93891" w:rsidRDefault="00C93891" w:rsidP="00C93891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6022"/>
      </w:tblGrid>
      <w:tr w:rsidR="00C93891" w:rsidRPr="00C93891" w:rsidTr="00C93891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C93891" w:rsidRPr="00C93891" w:rsidRDefault="00C93891" w:rsidP="00C93891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C93891" w:rsidRPr="00C93891" w:rsidTr="00C93891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C93891" w:rsidRPr="00C93891" w:rsidTr="00C93891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большей степени соответствует требованиям  </w:t>
            </w:r>
            <w:r w:rsidRPr="00C93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 2б</w:t>
            </w:r>
          </w:p>
        </w:tc>
      </w:tr>
      <w:tr w:rsidR="00C93891" w:rsidRPr="00C93891" w:rsidTr="00C93891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- 1б</w:t>
            </w:r>
          </w:p>
        </w:tc>
      </w:tr>
      <w:tr w:rsidR="00C93891" w:rsidRPr="00C93891" w:rsidTr="00C93891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- 0</w:t>
            </w:r>
          </w:p>
        </w:tc>
      </w:tr>
    </w:tbl>
    <w:p w:rsidR="00AA63F7" w:rsidRPr="00AA63F7" w:rsidRDefault="00AA63F7" w:rsidP="00AA63F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793" w:rsidRDefault="00546793" w:rsidP="0054679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C7" w:rsidRDefault="00700EC7" w:rsidP="0054679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C7" w:rsidRDefault="00700EC7" w:rsidP="0054679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C7" w:rsidRDefault="00700EC7" w:rsidP="0054679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C7" w:rsidRDefault="00700EC7" w:rsidP="0054679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C7" w:rsidRDefault="00700EC7" w:rsidP="0054679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C7" w:rsidRDefault="00700EC7" w:rsidP="0054679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C7" w:rsidRDefault="00700EC7" w:rsidP="0054679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C7" w:rsidRDefault="00700EC7" w:rsidP="0054679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C7" w:rsidRPr="00546793" w:rsidRDefault="00700EC7" w:rsidP="00546793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891" w:rsidRPr="00C93891" w:rsidRDefault="00C93891" w:rsidP="00C93891">
      <w:pPr>
        <w:tabs>
          <w:tab w:val="left" w:pos="122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891">
        <w:rPr>
          <w:rFonts w:ascii="Times New Roman" w:eastAsia="Calibri" w:hAnsi="Times New Roman" w:cs="Times New Roman"/>
          <w:b/>
          <w:sz w:val="24"/>
          <w:szCs w:val="24"/>
        </w:rPr>
        <w:t>АНАЛИЗ качества образовательного процесса, организованного взрослым.</w:t>
      </w: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1708"/>
        <w:gridCol w:w="332"/>
        <w:gridCol w:w="8349"/>
        <w:gridCol w:w="956"/>
        <w:gridCol w:w="955"/>
        <w:gridCol w:w="955"/>
        <w:gridCol w:w="955"/>
      </w:tblGrid>
      <w:tr w:rsidR="00C93891" w:rsidRPr="00C93891" w:rsidTr="00C93891">
        <w:trPr>
          <w:trHeight w:val="2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C93891" w:rsidRPr="00C93891" w:rsidTr="00C9389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1" w:rsidRPr="00C93891" w:rsidRDefault="00C93891" w:rsidP="00C938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1" w:rsidRPr="00C93891" w:rsidRDefault="00C93891" w:rsidP="00C938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Программное содержание: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цели и содержания деятельности требованиям программы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программного содержания возрасту детей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Интегрирование содержания образовательных областей (направлений образовательной работы) </w:t>
            </w:r>
          </w:p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color w:val="000000"/>
                <w:sz w:val="24"/>
                <w:szCs w:val="24"/>
              </w:rPr>
              <w:t>и видов 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образовательного процесса: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Наглядность:</w:t>
            </w: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качество демонстрационного и наглядного материала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1" w:rsidRPr="00C93891" w:rsidRDefault="00C93891" w:rsidP="00C938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 xml:space="preserve">мотивировала интеллектуальный компонент или служила </w:t>
            </w:r>
            <w:proofErr w:type="gramStart"/>
            <w:r w:rsidRPr="00C93891">
              <w:rPr>
                <w:rFonts w:ascii="Times New Roman" w:hAnsi="Times New Roman"/>
                <w:sz w:val="24"/>
                <w:szCs w:val="24"/>
              </w:rPr>
              <w:t>эмоциональным</w:t>
            </w:r>
            <w:proofErr w:type="gramEnd"/>
            <w:r w:rsidRPr="00C93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фоном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Рациональность размещения детей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условий, безопасности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Методика проведения образовательного процесса: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Организационный момент, создание интереса к 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 xml:space="preserve">Обоснованность и правильность отбора методов, приемов и средств обучения,  соответствие их </w:t>
            </w:r>
          </w:p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содержанию и поставленным целям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 xml:space="preserve">Приемы  развития  высших  психических  функций  (мышление,  внимание,  память). </w:t>
            </w:r>
          </w:p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Использование заданий с опорой на несколько анализаторов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Использование инноваций и авторских методик в процессе 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891">
              <w:rPr>
                <w:rFonts w:ascii="Times New Roman" w:hAnsi="Times New Roman"/>
                <w:sz w:val="24"/>
                <w:szCs w:val="24"/>
              </w:rPr>
              <w:t xml:space="preserve">Использование разнообразных форм организации детей (работа в парах, малыми подгруппами, </w:t>
            </w:r>
            <w:proofErr w:type="gramEnd"/>
          </w:p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индивидуально, коллективно)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Партнерское сотрудничество: педагог-ребенок, ребенок-ребенок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 xml:space="preserve">Структура  деятельности,  взаимосвязь  частей  образовательной  деятельности  в  соответствии  </w:t>
            </w:r>
            <w:proofErr w:type="gramStart"/>
            <w:r w:rsidRPr="00C9389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93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поставленными целями; преемственность этапов и последовательное нарастание сложности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 xml:space="preserve">Речь  педагога:  грамотность, </w:t>
            </w:r>
          </w:p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логичность, эмоциональность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умение доступно преподнести новый материал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1" w:rsidRPr="00C93891" w:rsidRDefault="00C93891" w:rsidP="00C938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умение педагога точно формулировать вопросы к детям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Умение педагога решать разнообразные коррекционно-развивающие задачи: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Развитие компонентов речи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Осуществление индивидуального подхода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 xml:space="preserve">Осуществление  дифференцированного  подхода  к  детям  с  разными  темпами  психического </w:t>
            </w:r>
          </w:p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Методы и приемы активизации и побуждения воспитанников к 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Педагогическая оценка деятельности детей, качество этой оценки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 xml:space="preserve">Умение педагога своевременно изменять,  корректировать свою деятельность в соответствии </w:t>
            </w:r>
            <w:proofErr w:type="gramStart"/>
            <w:r w:rsidRPr="00C9389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93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изменяющейся ситуацией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Обеспечение здоровьесберегающих условий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Соответствие продолжительности образовательной деятельности возрастным требованиям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 xml:space="preserve">Методы и приемы, способствующие сохранению и укреплению здоровья детей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педагогом поставленных задач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Работа по реализации воспитательных задач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Деятельность детей: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</w:tc>
      </w:tr>
      <w:tr w:rsidR="00C93891" w:rsidRPr="00C93891" w:rsidTr="00C93891">
        <w:trPr>
          <w:trHeight w:val="2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Непосредственность, непринужденность поведения детей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Наличие у детей интереса к 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Работоспособность детей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Речевая активность детей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Степень самостоятельности и активности детей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891" w:rsidRPr="00C93891" w:rsidTr="00C938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891" w:rsidRPr="00C93891" w:rsidRDefault="00C93891" w:rsidP="00C93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6022"/>
      </w:tblGrid>
      <w:tr w:rsidR="00C93891" w:rsidRPr="00C93891" w:rsidTr="00C93891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C93891" w:rsidRPr="00C93891" w:rsidRDefault="00C93891" w:rsidP="00C93891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C93891" w:rsidRPr="00C93891" w:rsidTr="00C93891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C93891" w:rsidRPr="00C93891" w:rsidTr="00C93891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большей степени соответствует требованиям 2б</w:t>
            </w:r>
          </w:p>
        </w:tc>
      </w:tr>
      <w:tr w:rsidR="00C93891" w:rsidRPr="00C93891" w:rsidTr="00C93891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1б</w:t>
            </w:r>
          </w:p>
        </w:tc>
      </w:tr>
      <w:tr w:rsidR="00C93891" w:rsidRPr="00C93891" w:rsidTr="00C93891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891" w:rsidRPr="00C93891" w:rsidRDefault="00C93891" w:rsidP="00C938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0</w:t>
            </w:r>
          </w:p>
        </w:tc>
      </w:tr>
    </w:tbl>
    <w:p w:rsidR="00E80351" w:rsidRDefault="00E80351" w:rsidP="00E80351">
      <w:pPr>
        <w:rPr>
          <w:rFonts w:ascii="Times New Roman" w:hAnsi="Times New Roman" w:cs="Times New Roman"/>
          <w:sz w:val="24"/>
          <w:szCs w:val="24"/>
        </w:rPr>
      </w:pPr>
    </w:p>
    <w:p w:rsidR="00700EC7" w:rsidRDefault="00700EC7" w:rsidP="00C93891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C7" w:rsidRDefault="00700EC7" w:rsidP="00C93891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891" w:rsidRPr="00C93891" w:rsidRDefault="00700EC7" w:rsidP="00C93891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8</w:t>
      </w:r>
    </w:p>
    <w:p w:rsidR="00C93891" w:rsidRPr="00C93891" w:rsidRDefault="00C93891" w:rsidP="00C93891">
      <w:pPr>
        <w:tabs>
          <w:tab w:val="left" w:pos="122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891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C93891" w:rsidRPr="00C93891" w:rsidRDefault="00C93891" w:rsidP="00C93891">
      <w:pPr>
        <w:tabs>
          <w:tab w:val="left" w:pos="122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3891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качества (динамики) освоения детьми содержания ООП </w:t>
      </w:r>
      <w:proofErr w:type="gramStart"/>
      <w:r w:rsidRPr="00C93891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</w:p>
    <w:tbl>
      <w:tblPr>
        <w:tblStyle w:val="8"/>
        <w:tblW w:w="14808" w:type="dxa"/>
        <w:tblInd w:w="0" w:type="dxa"/>
        <w:tblLook w:val="04A0" w:firstRow="1" w:lastRow="0" w:firstColumn="1" w:lastColumn="0" w:noHBand="0" w:noVBand="1"/>
      </w:tblPr>
      <w:tblGrid>
        <w:gridCol w:w="2055"/>
        <w:gridCol w:w="3274"/>
        <w:gridCol w:w="992"/>
        <w:gridCol w:w="944"/>
        <w:gridCol w:w="961"/>
        <w:gridCol w:w="975"/>
        <w:gridCol w:w="960"/>
        <w:gridCol w:w="976"/>
        <w:gridCol w:w="992"/>
        <w:gridCol w:w="944"/>
        <w:gridCol w:w="919"/>
        <w:gridCol w:w="816"/>
      </w:tblGrid>
      <w:tr w:rsidR="00C93891" w:rsidRPr="00C93891" w:rsidTr="00C93891">
        <w:trPr>
          <w:trHeight w:val="8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 xml:space="preserve">ГРУППЫ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>Группа дошкольного возраста 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>Группа дошкольного возраста 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>Группа дошкольного возраста 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>Группа дошкольного возраста 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>Итог</w:t>
            </w:r>
          </w:p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>%</w:t>
            </w:r>
          </w:p>
        </w:tc>
      </w:tr>
      <w:tr w:rsidR="00C93891" w:rsidRPr="00C93891" w:rsidTr="00C93891">
        <w:trPr>
          <w:trHeight w:val="1096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3891" w:rsidRPr="00C93891" w:rsidRDefault="00C93891" w:rsidP="00C93891">
            <w:pPr>
              <w:tabs>
                <w:tab w:val="left" w:pos="12240"/>
              </w:tabs>
              <w:ind w:left="113" w:right="113"/>
              <w:jc w:val="center"/>
              <w:rPr>
                <w:b/>
              </w:rPr>
            </w:pPr>
            <w:r w:rsidRPr="00C93891">
              <w:rPr>
                <w:b/>
              </w:rPr>
              <w:t>Процент овладения необходимыми навыками и умениями по образовательным областям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>«Социально-коммуникативное развитие»</w:t>
            </w:r>
          </w:p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</w:tr>
      <w:tr w:rsidR="00C93891" w:rsidRPr="00C93891" w:rsidTr="00C93891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1" w:rsidRPr="00C93891" w:rsidRDefault="00C93891" w:rsidP="00C93891">
            <w:pPr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tabs>
                <w:tab w:val="left" w:pos="12240"/>
              </w:tabs>
              <w:rPr>
                <w:b/>
              </w:rPr>
            </w:pPr>
          </w:p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>«Познавательное развитие»</w:t>
            </w:r>
          </w:p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</w:tr>
      <w:tr w:rsidR="00C93891" w:rsidRPr="00C93891" w:rsidTr="00C93891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1" w:rsidRPr="00C93891" w:rsidRDefault="00C93891" w:rsidP="00C93891">
            <w:pPr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>«Речевое развитие»</w:t>
            </w:r>
          </w:p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</w:tr>
      <w:tr w:rsidR="00C93891" w:rsidRPr="00C93891" w:rsidTr="00C93891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1" w:rsidRPr="00C93891" w:rsidRDefault="00C93891" w:rsidP="00C93891">
            <w:pPr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>«Художественно-эстетическое развитие»</w:t>
            </w:r>
          </w:p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</w:tr>
      <w:tr w:rsidR="00C93891" w:rsidRPr="00C93891" w:rsidTr="00C93891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91" w:rsidRPr="00C93891" w:rsidRDefault="00C93891" w:rsidP="00C93891">
            <w:pPr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  <w:r w:rsidRPr="00C93891">
              <w:rPr>
                <w:b/>
              </w:rPr>
              <w:t>«Физическое развитие»</w:t>
            </w:r>
          </w:p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91" w:rsidRPr="00C93891" w:rsidRDefault="00C93891" w:rsidP="00C93891">
            <w:pPr>
              <w:tabs>
                <w:tab w:val="left" w:pos="12240"/>
              </w:tabs>
              <w:jc w:val="center"/>
              <w:rPr>
                <w:b/>
              </w:rPr>
            </w:pPr>
          </w:p>
        </w:tc>
      </w:tr>
    </w:tbl>
    <w:p w:rsidR="00C93891" w:rsidRPr="00C93891" w:rsidRDefault="00C93891" w:rsidP="00C93891">
      <w:pPr>
        <w:tabs>
          <w:tab w:val="left" w:pos="122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601" w:rsidRDefault="00775601" w:rsidP="0077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601" w:rsidRDefault="00775601" w:rsidP="0077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601" w:rsidRDefault="00775601" w:rsidP="0077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601" w:rsidRPr="00775601" w:rsidRDefault="00775601" w:rsidP="0077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6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</w:t>
      </w:r>
    </w:p>
    <w:p w:rsidR="00775601" w:rsidRPr="00775601" w:rsidRDefault="00775601" w:rsidP="0077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601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качества (динамики) освоения детьми содержания ООП ДО, АООП </w:t>
      </w:r>
      <w:proofErr w:type="gramStart"/>
      <w:r w:rsidRPr="00775601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</w:p>
    <w:p w:rsidR="00775601" w:rsidRPr="00775601" w:rsidRDefault="00775601" w:rsidP="0077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396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751"/>
        <w:gridCol w:w="2063"/>
        <w:gridCol w:w="6856"/>
        <w:gridCol w:w="567"/>
        <w:gridCol w:w="567"/>
        <w:gridCol w:w="567"/>
        <w:gridCol w:w="567"/>
        <w:gridCol w:w="567"/>
        <w:gridCol w:w="567"/>
      </w:tblGrid>
      <w:tr w:rsidR="00775601" w:rsidRPr="00775601" w:rsidTr="00426FEC">
        <w:trPr>
          <w:trHeight w:val="359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соответствия</w:t>
            </w:r>
          </w:p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775601" w:rsidRPr="00775601" w:rsidTr="00426FEC">
        <w:trPr>
          <w:trHeight w:val="276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775601" w:rsidRPr="00775601" w:rsidTr="00426FEC">
        <w:trPr>
          <w:trHeight w:val="276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75601" w:rsidRPr="00775601" w:rsidTr="00426FEC">
        <w:trPr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Ребенок в семье и в обществе, патриотическое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trHeight w:val="359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 – исследовательской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trHeight w:val="256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trHeight w:val="2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trHeight w:val="318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5601" w:rsidRPr="00775601" w:rsidRDefault="00775601" w:rsidP="0077560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cantSplit/>
          <w:trHeight w:val="506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 ДОУ (региональный, климатический, приоритетное направление)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cantSplit/>
          <w:trHeight w:val="99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Национально-культурный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601" w:rsidRPr="00775601" w:rsidTr="00426FEC">
        <w:trPr>
          <w:cantSplit/>
          <w:trHeight w:val="170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Коррекционный раздел</w:t>
            </w: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образовательной деятельности по профессиональной коррекции нарушений развития речи детей с ТНР (для групп, реализующих АООП </w:t>
            </w:r>
            <w:proofErr w:type="gramStart"/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1" w:rsidRPr="00775601" w:rsidRDefault="00775601" w:rsidP="00775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5601" w:rsidRPr="00775601" w:rsidRDefault="00775601" w:rsidP="00775601">
      <w:pPr>
        <w:tabs>
          <w:tab w:val="left" w:pos="921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891" w:rsidRPr="00775601" w:rsidRDefault="00775601" w:rsidP="00775601">
      <w:pPr>
        <w:tabs>
          <w:tab w:val="left" w:pos="122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77560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00EC7" w:rsidRPr="00700EC7" w:rsidRDefault="00700EC7" w:rsidP="00700EC7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9</w:t>
      </w:r>
    </w:p>
    <w:p w:rsidR="00700EC7" w:rsidRPr="00700EC7" w:rsidRDefault="00700EC7" w:rsidP="00700EC7">
      <w:pPr>
        <w:tabs>
          <w:tab w:val="left" w:pos="122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EC7">
        <w:rPr>
          <w:rFonts w:ascii="Times New Roman" w:eastAsia="Calibri" w:hAnsi="Times New Roman" w:cs="Times New Roman"/>
          <w:b/>
          <w:sz w:val="24"/>
          <w:szCs w:val="24"/>
        </w:rPr>
        <w:t>АНАЛИЗ здоровья (динамика) воспитанников</w:t>
      </w:r>
    </w:p>
    <w:tbl>
      <w:tblPr>
        <w:tblStyle w:val="10"/>
        <w:tblW w:w="15417" w:type="dxa"/>
        <w:tblInd w:w="0" w:type="dxa"/>
        <w:tblLook w:val="04A0" w:firstRow="1" w:lastRow="0" w:firstColumn="1" w:lastColumn="0" w:noHBand="0" w:noVBand="1"/>
      </w:tblPr>
      <w:tblGrid>
        <w:gridCol w:w="695"/>
        <w:gridCol w:w="2956"/>
        <w:gridCol w:w="8506"/>
        <w:gridCol w:w="854"/>
        <w:gridCol w:w="992"/>
        <w:gridCol w:w="709"/>
        <w:gridCol w:w="705"/>
      </w:tblGrid>
      <w:tr w:rsidR="00700EC7" w:rsidRPr="00700EC7" w:rsidTr="00700EC7">
        <w:trPr>
          <w:trHeight w:val="26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EC7" w:rsidRPr="00700EC7" w:rsidRDefault="00700EC7" w:rsidP="00700EC7">
            <w:pPr>
              <w:jc w:val="center"/>
              <w:rPr>
                <w:b/>
              </w:rPr>
            </w:pPr>
            <w:r w:rsidRPr="00700EC7">
              <w:rPr>
                <w:b/>
              </w:rPr>
              <w:t xml:space="preserve">№ </w:t>
            </w:r>
            <w:proofErr w:type="gramStart"/>
            <w:r w:rsidRPr="00700EC7">
              <w:rPr>
                <w:b/>
              </w:rPr>
              <w:t>п</w:t>
            </w:r>
            <w:proofErr w:type="gramEnd"/>
            <w:r w:rsidRPr="00700EC7">
              <w:rPr>
                <w:b/>
              </w:rPr>
              <w:t>/п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EC7" w:rsidRPr="00700EC7" w:rsidRDefault="00700EC7" w:rsidP="00700EC7">
            <w:pPr>
              <w:jc w:val="center"/>
              <w:rPr>
                <w:b/>
              </w:rPr>
            </w:pPr>
            <w:r w:rsidRPr="00700EC7">
              <w:rPr>
                <w:b/>
              </w:rPr>
              <w:t>Параметры соответствия</w:t>
            </w:r>
          </w:p>
        </w:tc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00EC7" w:rsidRPr="00700EC7" w:rsidRDefault="00700EC7" w:rsidP="00700EC7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EC7" w:rsidRPr="00700EC7" w:rsidRDefault="00700EC7" w:rsidP="00700EC7">
            <w:pPr>
              <w:jc w:val="center"/>
              <w:rPr>
                <w:b/>
              </w:rPr>
            </w:pPr>
            <w:r w:rsidRPr="00700EC7">
              <w:rPr>
                <w:b/>
              </w:rPr>
              <w:t>Степень соответствия</w:t>
            </w:r>
          </w:p>
        </w:tc>
      </w:tr>
      <w:tr w:rsidR="00700EC7" w:rsidRPr="00700EC7" w:rsidTr="00700EC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C7" w:rsidRPr="00700EC7" w:rsidRDefault="00700EC7" w:rsidP="00700EC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C7" w:rsidRPr="00700EC7" w:rsidRDefault="00700EC7" w:rsidP="00700EC7">
            <w:pPr>
              <w:rPr>
                <w:b/>
              </w:rPr>
            </w:pPr>
          </w:p>
        </w:tc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C7" w:rsidRPr="00700EC7" w:rsidRDefault="00700EC7" w:rsidP="00700EC7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EC7" w:rsidRPr="00700EC7" w:rsidRDefault="00700EC7" w:rsidP="00700EC7">
            <w:pPr>
              <w:jc w:val="center"/>
              <w:rPr>
                <w:b/>
              </w:rPr>
            </w:pPr>
            <w:r w:rsidRPr="00700EC7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EC7" w:rsidRPr="00700EC7" w:rsidRDefault="00700EC7" w:rsidP="00700EC7">
            <w:pPr>
              <w:jc w:val="center"/>
              <w:rPr>
                <w:b/>
              </w:rPr>
            </w:pPr>
            <w:r w:rsidRPr="00700EC7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EC7" w:rsidRPr="00700EC7" w:rsidRDefault="00700EC7" w:rsidP="00700EC7">
            <w:pPr>
              <w:jc w:val="center"/>
              <w:rPr>
                <w:b/>
              </w:rPr>
            </w:pPr>
            <w:r w:rsidRPr="00700EC7">
              <w:rPr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EC7" w:rsidRPr="00700EC7" w:rsidRDefault="00700EC7" w:rsidP="00700EC7">
            <w:pPr>
              <w:jc w:val="center"/>
              <w:rPr>
                <w:b/>
              </w:rPr>
            </w:pPr>
            <w:r w:rsidRPr="00700EC7">
              <w:rPr>
                <w:b/>
              </w:rPr>
              <w:t>3</w:t>
            </w:r>
          </w:p>
        </w:tc>
      </w:tr>
      <w:tr w:rsidR="00700EC7" w:rsidRPr="00700EC7" w:rsidTr="00700E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C7" w:rsidRPr="00700EC7" w:rsidRDefault="00700EC7" w:rsidP="00700EC7">
            <w:pPr>
              <w:jc w:val="center"/>
              <w:rPr>
                <w:b/>
              </w:rPr>
            </w:pPr>
            <w:r w:rsidRPr="00700EC7">
              <w:rPr>
                <w:b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C7" w:rsidRPr="00700EC7" w:rsidRDefault="00700EC7" w:rsidP="0070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EC7">
              <w:rPr>
                <w:rFonts w:ascii="Times New Roman" w:hAnsi="Times New Roman"/>
                <w:sz w:val="24"/>
                <w:szCs w:val="24"/>
              </w:rPr>
              <w:t>Доля посещаемости воспитанниками ДОУ (в среднем за год)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sz w:val="24"/>
                <w:szCs w:val="24"/>
              </w:rPr>
              <w:t>Количество дней посещения ДОУ воспитанниками/количество рабочих дней в календарном году  х  100%</w:t>
            </w: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Не соответствует – 0 баллов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 xml:space="preserve"> - 0-30%</w:t>
            </w:r>
          </w:p>
          <w:p w:rsidR="00700EC7" w:rsidRPr="00700EC7" w:rsidRDefault="00700EC7" w:rsidP="00700E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Соответствует в меньшей степени – 1 балл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>– 30-60%</w:t>
            </w: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Соответствует в большей степени- 2 балла 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>- 61-70%</w:t>
            </w: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Соответствует полностью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>- 71- 80%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C7" w:rsidRPr="00700EC7" w:rsidTr="00700E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C7" w:rsidRPr="00700EC7" w:rsidRDefault="00700EC7" w:rsidP="00700EC7">
            <w:pPr>
              <w:jc w:val="center"/>
              <w:rPr>
                <w:b/>
              </w:rPr>
            </w:pPr>
            <w:r w:rsidRPr="00700EC7">
              <w:rPr>
                <w:b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при посещении ДОУ на одного воспитанника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sz w:val="24"/>
                <w:szCs w:val="24"/>
              </w:rPr>
              <w:t>Количество дней пропущенных по болезни воспитанниками ДОУ за календарный год/количество воспитанников ДОУ</w:t>
            </w: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Не соответствует – 0 баллов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 xml:space="preserve"> - более 30 дней </w:t>
            </w: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Соответствует в меньшей степени – 1 бал</w:t>
            </w:r>
            <w:proofErr w:type="gramStart"/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00EC7">
              <w:rPr>
                <w:rFonts w:ascii="Times New Roman" w:hAnsi="Times New Roman"/>
                <w:sz w:val="24"/>
                <w:szCs w:val="24"/>
              </w:rPr>
              <w:t xml:space="preserve"> более 20 дней</w:t>
            </w: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Соответствует в большей степени-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 xml:space="preserve">2 балла 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>- 20 дней</w:t>
            </w: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Соответствует полностью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 xml:space="preserve"> – до 20 дней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C7" w:rsidRPr="00700EC7" w:rsidTr="00700EC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C7" w:rsidRPr="00700EC7" w:rsidRDefault="00700EC7" w:rsidP="00700EC7">
            <w:pPr>
              <w:jc w:val="center"/>
              <w:rPr>
                <w:b/>
              </w:rPr>
            </w:pPr>
            <w:r w:rsidRPr="00700EC7">
              <w:rPr>
                <w:b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sz w:val="24"/>
                <w:szCs w:val="24"/>
              </w:rPr>
              <w:t>Количество случаев травматизма воспитанников в образовательном процессе с потерей трудоспособности в течени</w:t>
            </w:r>
            <w:proofErr w:type="gramStart"/>
            <w:r w:rsidRPr="00700EC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00EC7">
              <w:rPr>
                <w:rFonts w:ascii="Times New Roman" w:hAnsi="Times New Roman"/>
                <w:sz w:val="24"/>
                <w:szCs w:val="24"/>
              </w:rPr>
              <w:t xml:space="preserve"> 1 дня и более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sz w:val="24"/>
                <w:szCs w:val="24"/>
              </w:rPr>
              <w:t xml:space="preserve">Сумма всех случаев травматизма воспитанников в образовательном процессе за год </w:t>
            </w: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Не соответствует – 0 баллов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 xml:space="preserve"> - более 2 случаев</w:t>
            </w: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Соответствует в меньшей степени – 1 балл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>- - 2 случая</w:t>
            </w: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Соответствует в большей степени-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 xml:space="preserve"> - 1 случай</w:t>
            </w:r>
          </w:p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Соответствует полностью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EC7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700EC7">
              <w:rPr>
                <w:rFonts w:ascii="Times New Roman" w:hAnsi="Times New Roman"/>
                <w:sz w:val="24"/>
                <w:szCs w:val="24"/>
              </w:rPr>
              <w:t xml:space="preserve"> - отсутствие случаев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C7" w:rsidRPr="00700EC7" w:rsidRDefault="00700EC7" w:rsidP="00700E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6022"/>
      </w:tblGrid>
      <w:tr w:rsidR="00700EC7" w:rsidRPr="00C93891" w:rsidTr="00426FEC">
        <w:trPr>
          <w:trHeight w:hRule="exact"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EC7" w:rsidRPr="00C93891" w:rsidRDefault="00700EC7" w:rsidP="00426FEC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Диапазон</w:t>
            </w:r>
          </w:p>
          <w:p w:rsidR="00700EC7" w:rsidRPr="00C93891" w:rsidRDefault="00700EC7" w:rsidP="00426FEC">
            <w:pPr>
              <w:shd w:val="clear" w:color="auto" w:fill="FFFFFF"/>
              <w:spacing w:after="0" w:line="264" w:lineRule="exact"/>
              <w:ind w:left="250" w:right="221" w:hanging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(среднее значение)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EC7" w:rsidRPr="00C93891" w:rsidRDefault="00700EC7" w:rsidP="00426FEC">
            <w:pPr>
              <w:shd w:val="clear" w:color="auto" w:fill="FFFFFF"/>
              <w:spacing w:after="0" w:line="245" w:lineRule="exact"/>
              <w:ind w:left="187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Соответствие требованиям </w:t>
            </w:r>
          </w:p>
        </w:tc>
      </w:tr>
      <w:tr w:rsidR="00700EC7" w:rsidRPr="00C93891" w:rsidTr="00426FEC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EC7" w:rsidRPr="00C93891" w:rsidRDefault="00700EC7" w:rsidP="00426FEC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3 – 2,4 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EC7" w:rsidRPr="00C93891" w:rsidRDefault="00700EC7" w:rsidP="00426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Полностью соответствует требованиям – 3б </w:t>
            </w:r>
          </w:p>
        </w:tc>
      </w:tr>
      <w:tr w:rsidR="00700EC7" w:rsidRPr="00C93891" w:rsidTr="00426FEC">
        <w:trPr>
          <w:trHeight w:hRule="exact" w:val="26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EC7" w:rsidRPr="00C93891" w:rsidRDefault="00700EC7" w:rsidP="00426FEC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2,3 - 1,6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EC7" w:rsidRPr="00C93891" w:rsidRDefault="00700EC7" w:rsidP="00426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большей степени соответствует требованиям 2б</w:t>
            </w:r>
          </w:p>
        </w:tc>
      </w:tr>
      <w:tr w:rsidR="00700EC7" w:rsidRPr="00C93891" w:rsidTr="00426FEC">
        <w:trPr>
          <w:trHeight w:hRule="exact" w:val="2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EC7" w:rsidRPr="00C93891" w:rsidRDefault="00700EC7" w:rsidP="00426FEC">
            <w:pPr>
              <w:shd w:val="clear" w:color="auto" w:fill="FFFFFF"/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1,5 – 0,7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EC7" w:rsidRPr="00C93891" w:rsidRDefault="00700EC7" w:rsidP="00426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В меньшей степени соответствует требованиям 1б</w:t>
            </w:r>
          </w:p>
        </w:tc>
      </w:tr>
      <w:tr w:rsidR="00700EC7" w:rsidRPr="00C93891" w:rsidTr="00426FEC">
        <w:trPr>
          <w:trHeight w:hRule="exact" w:val="33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EC7" w:rsidRPr="00C93891" w:rsidRDefault="00700EC7" w:rsidP="00426FEC">
            <w:pPr>
              <w:shd w:val="clear" w:color="auto" w:fill="FFFFFF"/>
              <w:spacing w:after="0" w:line="240" w:lineRule="auto"/>
              <w:ind w:left="9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0,6  – 0</w:t>
            </w:r>
          </w:p>
        </w:tc>
        <w:tc>
          <w:tcPr>
            <w:tcW w:w="6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EC7" w:rsidRPr="00C93891" w:rsidRDefault="00700EC7" w:rsidP="00426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 соответствует требованиям 0</w:t>
            </w:r>
          </w:p>
        </w:tc>
      </w:tr>
    </w:tbl>
    <w:p w:rsidR="00775601" w:rsidRDefault="00775601" w:rsidP="00775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10</w:t>
      </w:r>
    </w:p>
    <w:p w:rsidR="00775601" w:rsidRDefault="00775601" w:rsidP="0077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5601" w:rsidRPr="00775601" w:rsidRDefault="00775601" w:rsidP="0077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56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результативности достижений, обучающихся ДОУ за 20_ - 20_ учебный год</w:t>
      </w:r>
    </w:p>
    <w:p w:rsidR="00775601" w:rsidRPr="00775601" w:rsidRDefault="00775601" w:rsidP="00775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119"/>
        <w:gridCol w:w="3118"/>
        <w:gridCol w:w="3260"/>
      </w:tblGrid>
      <w:tr w:rsidR="00775601" w:rsidRPr="00775601" w:rsidTr="00775601">
        <w:tc>
          <w:tcPr>
            <w:tcW w:w="709" w:type="dxa"/>
            <w:shd w:val="clear" w:color="auto" w:fill="00B0F0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9" w:type="dxa"/>
            <w:shd w:val="clear" w:color="auto" w:fill="00B0F0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конкурсов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60" w:type="dxa"/>
            <w:shd w:val="clear" w:color="auto" w:fill="00B0F0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призеров/ </w:t>
            </w:r>
          </w:p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775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принявших участие в конкурсах</w:t>
            </w:r>
          </w:p>
        </w:tc>
      </w:tr>
      <w:tr w:rsidR="00775601" w:rsidRPr="00775601" w:rsidTr="00775601">
        <w:trPr>
          <w:trHeight w:val="667"/>
        </w:trPr>
        <w:tc>
          <w:tcPr>
            <w:tcW w:w="709" w:type="dxa"/>
            <w:shd w:val="clear" w:color="auto" w:fill="auto"/>
            <w:vAlign w:val="center"/>
          </w:tcPr>
          <w:p w:rsidR="00775601" w:rsidRPr="00775601" w:rsidRDefault="00775601" w:rsidP="007756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75601" w:rsidRPr="00775601" w:rsidRDefault="00775601" w:rsidP="00775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601" w:rsidRPr="00775601" w:rsidTr="00775601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:rsidR="00775601" w:rsidRPr="00775601" w:rsidRDefault="00775601" w:rsidP="007756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75601" w:rsidRPr="00775601" w:rsidRDefault="00775601" w:rsidP="00775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601" w:rsidRPr="00775601" w:rsidTr="00775601">
        <w:trPr>
          <w:trHeight w:val="742"/>
        </w:trPr>
        <w:tc>
          <w:tcPr>
            <w:tcW w:w="709" w:type="dxa"/>
            <w:shd w:val="clear" w:color="auto" w:fill="auto"/>
            <w:vAlign w:val="center"/>
          </w:tcPr>
          <w:p w:rsidR="00775601" w:rsidRPr="00775601" w:rsidRDefault="00775601" w:rsidP="0077560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75601" w:rsidRPr="00775601" w:rsidRDefault="00775601" w:rsidP="00775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56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5601" w:rsidRPr="00775601" w:rsidRDefault="00775601" w:rsidP="00775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601" w:rsidRPr="00775601" w:rsidRDefault="00775601" w:rsidP="00775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EC7" w:rsidRDefault="00700EC7" w:rsidP="00700EC7">
      <w:pPr>
        <w:tabs>
          <w:tab w:val="left" w:pos="122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775601" w:rsidRDefault="00775601" w:rsidP="00700EC7">
      <w:pPr>
        <w:tabs>
          <w:tab w:val="left" w:pos="122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775601" w:rsidRDefault="00775601" w:rsidP="00700EC7">
      <w:pPr>
        <w:tabs>
          <w:tab w:val="left" w:pos="122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775601" w:rsidRDefault="00775601" w:rsidP="00700EC7">
      <w:pPr>
        <w:tabs>
          <w:tab w:val="left" w:pos="122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775601" w:rsidRDefault="00775601" w:rsidP="00700EC7">
      <w:pPr>
        <w:tabs>
          <w:tab w:val="left" w:pos="122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775601" w:rsidRDefault="00775601" w:rsidP="00700EC7">
      <w:pPr>
        <w:tabs>
          <w:tab w:val="left" w:pos="122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775601" w:rsidRDefault="00775601" w:rsidP="00700EC7">
      <w:pPr>
        <w:tabs>
          <w:tab w:val="left" w:pos="122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775601" w:rsidRDefault="00775601" w:rsidP="00700EC7">
      <w:pPr>
        <w:tabs>
          <w:tab w:val="left" w:pos="122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775601" w:rsidRDefault="00775601" w:rsidP="00700EC7">
      <w:pPr>
        <w:tabs>
          <w:tab w:val="left" w:pos="122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775601" w:rsidRPr="00700EC7" w:rsidRDefault="00775601" w:rsidP="00700EC7">
      <w:pPr>
        <w:tabs>
          <w:tab w:val="left" w:pos="122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700EC7" w:rsidRPr="00700EC7" w:rsidRDefault="00775601" w:rsidP="00775601">
      <w:pPr>
        <w:tabs>
          <w:tab w:val="left" w:pos="1224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11</w:t>
      </w:r>
    </w:p>
    <w:p w:rsidR="00775601" w:rsidRPr="00775601" w:rsidRDefault="00775601" w:rsidP="0077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</w:t>
      </w:r>
    </w:p>
    <w:p w:rsidR="00775601" w:rsidRPr="00775601" w:rsidRDefault="00775601" w:rsidP="0077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«Удовлетворенность качеством предоставляемых услуг»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ответьте, пожалуйста, на несколько вопросов.</w:t>
      </w:r>
    </w:p>
    <w:p w:rsidR="00775601" w:rsidRPr="00775601" w:rsidRDefault="00775601" w:rsidP="00775601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долго ребенок посещает детский сад?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менее года;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1 года до 2 лет;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более 2 лет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1" w:rsidRPr="00775601" w:rsidRDefault="00775601" w:rsidP="00775601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Владеете ли вы информацией о работе детского сада?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 целях и задачах детского сада в области и воспитания  Вашего ребенка;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получаю достаточно информации;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получаю недостаточно информации;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получаю информацию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 режиме работы детского сада;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получаю достаточно информации;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получаю недостаточно информации;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получаю информацию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об организации питания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получаю достаточно информации;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получаю недостаточно информации;</w:t>
      </w:r>
    </w:p>
    <w:p w:rsidR="00775601" w:rsidRPr="00775601" w:rsidRDefault="00775601" w:rsidP="0077560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получаю информацию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Удовлетворены ли Вы режимом дня в детском саду?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удовлетворен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Удовлетворены ли Вы питанием детей в детском саду?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удовлетворен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Удовлетворены ли Вы взаимоотношениями с воспитателями?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удовлетворен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1" w:rsidRPr="00775601" w:rsidRDefault="00775601" w:rsidP="007756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степени Вы удовлетворены доброжелательность и вежливость работников организации?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удовлетворен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Удовлетворены ли вы компетентностью работников детского сада?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удовлетворен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Удовлетворены ли Вы материально- техническим обеспечением детского сада?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удовлетворен</w:t>
      </w:r>
    </w:p>
    <w:p w:rsidR="00775601" w:rsidRPr="00775601" w:rsidRDefault="00775601" w:rsidP="00D9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Удовлетворены ли Вы качеством образования в  ДОУ?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полностью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 удовлетворен;</w:t>
      </w:r>
    </w:p>
    <w:p w:rsidR="00775601" w:rsidRPr="00775601" w:rsidRDefault="00775601" w:rsidP="007756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удовлетворен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Готовы ли Вы рекомендовать детский сад родственникам и знакомым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      </w:t>
      </w:r>
      <w:proofErr w:type="gramStart"/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        проводилось анкетирование   ____ родителей, получены следующие результаты: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положительно оценивающих доброжелательность и вежливость работников организации, — 81 процент;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компетентностью работников организации, — 72 процента;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материально-техническим обеспечением организации, — 65 процентов;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качеством предоставляемых образовательных услуг, — 84 процента;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которые готовы рекомендовать организацию родственникам и знакомым, — 92 процента.</w:t>
      </w: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775601" w:rsidRPr="00775601" w:rsidRDefault="00775601" w:rsidP="00775601">
      <w:pPr>
        <w:spacing w:after="0" w:line="240" w:lineRule="auto"/>
        <w:rPr>
          <w:rFonts w:ascii="Courier" w:eastAsia="Times New Roman" w:hAnsi="Courier" w:cs="Courier"/>
          <w:sz w:val="20"/>
          <w:szCs w:val="20"/>
          <w:lang w:eastAsia="ru-RU"/>
        </w:rPr>
      </w:pPr>
    </w:p>
    <w:p w:rsidR="00775601" w:rsidRPr="00775601" w:rsidRDefault="00775601" w:rsidP="0077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891" w:rsidRPr="00E80351" w:rsidRDefault="00C93891" w:rsidP="00E80351">
      <w:pPr>
        <w:rPr>
          <w:rFonts w:ascii="Times New Roman" w:hAnsi="Times New Roman" w:cs="Times New Roman"/>
          <w:sz w:val="24"/>
          <w:szCs w:val="24"/>
        </w:rPr>
      </w:pPr>
    </w:p>
    <w:sectPr w:rsidR="00C93891" w:rsidRPr="00E80351" w:rsidSect="00E803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32D"/>
    <w:multiLevelType w:val="hybridMultilevel"/>
    <w:tmpl w:val="49E6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2C94"/>
    <w:multiLevelType w:val="hybridMultilevel"/>
    <w:tmpl w:val="5EAC56B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83D32"/>
    <w:multiLevelType w:val="hybridMultilevel"/>
    <w:tmpl w:val="0480DC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74"/>
    <w:rsid w:val="00535A8B"/>
    <w:rsid w:val="00546793"/>
    <w:rsid w:val="005850A9"/>
    <w:rsid w:val="006E3F13"/>
    <w:rsid w:val="00700EC7"/>
    <w:rsid w:val="00775601"/>
    <w:rsid w:val="00916B9D"/>
    <w:rsid w:val="00A40774"/>
    <w:rsid w:val="00AA63F7"/>
    <w:rsid w:val="00AB3B46"/>
    <w:rsid w:val="00B45D55"/>
    <w:rsid w:val="00C93891"/>
    <w:rsid w:val="00D21EF8"/>
    <w:rsid w:val="00D964F4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46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46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A63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E3F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B3B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850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938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C938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38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00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46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46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A63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E3F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B3B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850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938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C938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38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00E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34</Pages>
  <Words>8031</Words>
  <Characters>45777</Characters>
  <Application>Microsoft Office Word</Application>
  <DocSecurity>0</DocSecurity>
  <Lines>381</Lines>
  <Paragraphs>107</Paragraphs>
  <ScaleCrop>false</ScaleCrop>
  <Company/>
  <LinksUpToDate>false</LinksUpToDate>
  <CharactersWithSpaces>53701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2023-01-10T08:21:00Z</dcterms:created>
  <dcterms:modified xsi:type="dcterms:W3CDTF">2023-01-10T11:11:00Z</dcterms:modified>
</cp:coreProperties>
</file>