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4A" w:rsidRDefault="00C6084A" w:rsidP="00C6084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3874E7">
        <w:rPr>
          <w:rFonts w:ascii="Times New Roman" w:eastAsia="Times New Roman" w:hAnsi="Times New Roman"/>
          <w:sz w:val="32"/>
          <w:szCs w:val="32"/>
          <w:lang w:eastAsia="ru-RU"/>
        </w:rPr>
        <w:t>Муниципальное</w:t>
      </w:r>
      <w:proofErr w:type="gramEnd"/>
      <w:r w:rsidRPr="003874E7">
        <w:rPr>
          <w:rFonts w:ascii="Times New Roman" w:eastAsia="Times New Roman" w:hAnsi="Times New Roman"/>
          <w:sz w:val="32"/>
          <w:szCs w:val="32"/>
          <w:lang w:eastAsia="ru-RU"/>
        </w:rPr>
        <w:t xml:space="preserve"> дошкольное образовательное учреждений</w:t>
      </w:r>
    </w:p>
    <w:p w:rsidR="00C6084A" w:rsidRPr="003874E7" w:rsidRDefault="00C6084A" w:rsidP="00C6084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74E7">
        <w:rPr>
          <w:rFonts w:ascii="Times New Roman" w:eastAsia="Times New Roman" w:hAnsi="Times New Roman"/>
          <w:sz w:val="32"/>
          <w:szCs w:val="32"/>
          <w:lang w:eastAsia="ru-RU"/>
        </w:rPr>
        <w:t>детский сад №98</w:t>
      </w: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64"/>
          <w:szCs w:val="64"/>
          <w:lang w:eastAsia="ru-RU"/>
        </w:rPr>
      </w:pPr>
    </w:p>
    <w:p w:rsidR="00C6084A" w:rsidRDefault="00C6084A" w:rsidP="00C6084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64"/>
          <w:szCs w:val="64"/>
          <w:lang w:eastAsia="ru-RU"/>
        </w:rPr>
      </w:pPr>
      <w:r w:rsidRPr="006E3505">
        <w:rPr>
          <w:rFonts w:ascii="Times New Roman" w:eastAsia="Times New Roman" w:hAnsi="Times New Roman"/>
          <w:sz w:val="64"/>
          <w:szCs w:val="64"/>
          <w:lang w:eastAsia="ru-RU"/>
        </w:rPr>
        <w:t>Доклад</w:t>
      </w:r>
    </w:p>
    <w:p w:rsidR="00C6084A" w:rsidRDefault="00C6084A" w:rsidP="00C6084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64"/>
          <w:szCs w:val="64"/>
          <w:lang w:eastAsia="ru-RU"/>
        </w:rPr>
      </w:pPr>
      <w:r>
        <w:rPr>
          <w:rFonts w:ascii="Times New Roman" w:eastAsia="Times New Roman" w:hAnsi="Times New Roman"/>
          <w:sz w:val="64"/>
          <w:szCs w:val="64"/>
          <w:lang w:eastAsia="ru-RU"/>
        </w:rPr>
        <w:t xml:space="preserve">на </w:t>
      </w:r>
      <w:r w:rsidRPr="006E3505">
        <w:rPr>
          <w:rFonts w:ascii="Times New Roman" w:eastAsia="Times New Roman" w:hAnsi="Times New Roman"/>
          <w:sz w:val="64"/>
          <w:szCs w:val="64"/>
          <w:lang w:eastAsia="ru-RU"/>
        </w:rPr>
        <w:t>педсовет на тему:</w:t>
      </w:r>
    </w:p>
    <w:p w:rsidR="00C6084A" w:rsidRPr="006E3505" w:rsidRDefault="00C6084A" w:rsidP="00C6084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i/>
          <w:sz w:val="64"/>
          <w:szCs w:val="64"/>
          <w:lang w:eastAsia="ru-RU"/>
        </w:rPr>
      </w:pPr>
      <w:r w:rsidRPr="006E3505">
        <w:rPr>
          <w:rFonts w:ascii="Times New Roman" w:eastAsia="Times New Roman" w:hAnsi="Times New Roman"/>
          <w:sz w:val="64"/>
          <w:szCs w:val="64"/>
          <w:lang w:eastAsia="ru-RU"/>
        </w:rPr>
        <w:t xml:space="preserve"> </w:t>
      </w:r>
      <w:r w:rsidRPr="006E3505">
        <w:rPr>
          <w:rFonts w:ascii="Times New Roman" w:eastAsia="Times New Roman" w:hAnsi="Times New Roman"/>
          <w:b/>
          <w:i/>
          <w:sz w:val="64"/>
          <w:szCs w:val="64"/>
          <w:lang w:eastAsia="ru-RU"/>
        </w:rPr>
        <w:t>«Виды детского труда и формы его организации»</w:t>
      </w: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</w:t>
      </w: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6084A" w:rsidRPr="006E3505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       </w:t>
      </w:r>
      <w:r w:rsidRPr="006E3505">
        <w:rPr>
          <w:rFonts w:ascii="Times New Roman" w:eastAsia="Times New Roman" w:hAnsi="Times New Roman"/>
          <w:sz w:val="36"/>
          <w:szCs w:val="36"/>
          <w:lang w:eastAsia="ru-RU"/>
        </w:rPr>
        <w:t>Воспитатель: Макарова Т.Н.</w:t>
      </w: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4A" w:rsidRPr="006E3505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6084A" w:rsidRDefault="00C6084A" w:rsidP="00C6084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6E3505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</w:t>
      </w:r>
      <w:r w:rsidR="00F65551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Март 2014 </w:t>
      </w:r>
      <w:bookmarkStart w:id="0" w:name="_GoBack"/>
      <w:bookmarkEnd w:id="0"/>
      <w:r>
        <w:rPr>
          <w:rFonts w:ascii="Times New Roman" w:eastAsia="Times New Roman" w:hAnsi="Times New Roman"/>
          <w:sz w:val="36"/>
          <w:szCs w:val="36"/>
          <w:lang w:eastAsia="ru-RU"/>
        </w:rPr>
        <w:t>г</w:t>
      </w:r>
    </w:p>
    <w:p w:rsidR="00C6084A" w:rsidRPr="006E3505" w:rsidRDefault="00C6084A" w:rsidP="00C6084A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Г. Рыбинск</w:t>
      </w:r>
    </w:p>
    <w:p w:rsidR="006E3505" w:rsidRDefault="006E3505" w:rsidP="006E3505">
      <w:pPr>
        <w:spacing w:after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3505" w:rsidRPr="00B105E7" w:rsidRDefault="006E3505" w:rsidP="006E3505">
      <w:pPr>
        <w:spacing w:after="0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05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«Труд - это могучий воспитатель, </w:t>
      </w:r>
    </w:p>
    <w:p w:rsidR="006E3505" w:rsidRPr="00B105E7" w:rsidRDefault="006E3505" w:rsidP="006E3505">
      <w:pPr>
        <w:spacing w:after="0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i/>
          <w:sz w:val="28"/>
          <w:szCs w:val="28"/>
          <w:lang w:eastAsia="ru-RU"/>
        </w:rPr>
        <w:t>в педагогической системе воспитания»</w:t>
      </w:r>
    </w:p>
    <w:p w:rsidR="006E3505" w:rsidRPr="00B105E7" w:rsidRDefault="006E3505" w:rsidP="006E3505">
      <w:pPr>
        <w:spacing w:after="0" w:line="36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i/>
          <w:sz w:val="28"/>
          <w:szCs w:val="28"/>
          <w:lang w:eastAsia="ru-RU"/>
        </w:rPr>
        <w:t>А.С. Макаренко.</w:t>
      </w:r>
    </w:p>
    <w:p w:rsidR="00E5044C" w:rsidRDefault="00E5044C"/>
    <w:p w:rsidR="006E3505" w:rsidRDefault="006E3505"/>
    <w:p w:rsidR="006E3505" w:rsidRPr="006E3505" w:rsidRDefault="006E3505" w:rsidP="006E350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6E3505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Виды труда дошкольников.</w:t>
      </w:r>
    </w:p>
    <w:p w:rsidR="006E3505" w:rsidRPr="00B105E7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Труд детей в детском саду многообразен. Это позволяет поддерживать у них интерес к деятельности, осуществлять их всестороннее воспитание. Различают четыре основных вида детского труда: самообслуживание, хозяйственно – бытовой труд, труд в природе и ручной труд.</w:t>
      </w:r>
    </w:p>
    <w:p w:rsidR="006E3505" w:rsidRPr="00B105E7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Самообслуживание 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</w:t>
      </w:r>
      <w:proofErr w:type="gramStart"/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заключено</w:t>
      </w:r>
      <w:proofErr w:type="gramEnd"/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</w:r>
    </w:p>
    <w:p w:rsidR="006E3505" w:rsidRPr="00B105E7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Хозяйственно – бытовой труд 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научаются замечать любое нарушения порядка в групповой комнате или на участке и по собственной инициативе устранять его. Хозяйственно – 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</w:r>
    </w:p>
    <w:p w:rsidR="006E3505" w:rsidRPr="00B105E7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 в природе 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</w:t>
      </w: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6E3505" w:rsidRPr="00B105E7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Ручной труд - развивает конструктивные способности детей, полезные практические навыки и ориентировки, формирует интерес к работе, готовность за нее, справится с ней, умение оценить свои возможности, стремление выполнить работу как можно лучше (прочнее, устойчивее, изящнее, аккуратнее).</w:t>
      </w:r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В процессе труда дети знакомятся с простейшими техническими приспособлениями, осваивают навыки работы некоторыми инструментами, учатся бережно относиться к материалам, предметам труда, орудиям.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Дети на опыте усваивают элементарные представления о свойствах различных материалов: материал подвергается различным превращениям, из него можно делать разнообразные вещи. Так обучаясь изготовлению полезных предметов из плотной бумаги, дети узнают, что ее можно складывать, резать, склеивать.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Дерево можно пилить, строгать, резать, сверлить, склеивать. Работая с деревом, ребята пользуются молотком, пилой, клещами. Они приучаются сравнивать детали путем наложения, на глаз, при помощи линейки. </w:t>
      </w:r>
      <w:proofErr w:type="gramStart"/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Работа с природным материалом - листьями, желудями, соломой, корой и т. д. - дает воспитателю возможность знакомить детей с разнообразием его качеств: цветом, формой, твердостью.</w:t>
      </w:r>
      <w:proofErr w:type="gramEnd"/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505" w:rsidRPr="006E3505" w:rsidRDefault="006E3505" w:rsidP="006E350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6E3505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Формы организации труда.</w:t>
      </w:r>
    </w:p>
    <w:p w:rsidR="006E3505" w:rsidRPr="00B105E7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Труд детей дошкольного возраста в детском саду организуется в трех основных формах: в форме поручения, дежурств, коллективной трудовой деятельности.</w:t>
      </w:r>
    </w:p>
    <w:p w:rsidR="006E3505" w:rsidRPr="00B105E7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Поручения –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Поручения могут быть кратковременными или длительными, индивидуальными или общими, простыми (содержащими в себе одно не сложное конкретное действие) или более сложными, включающими в себя целую цепь последовательных действий.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трудовых поручений способствуют формированию у детей интереса к труду, </w:t>
      </w: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чувства ответственности за порученное дело. Ребенок должен сосредоточить внимание, проявить волевое усилие, чтобы довести дело до конца и сообщить воспитателю о выполнении поручения.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В младших группах поручения индивидуальны, конкретны и просты, содержат в себе одно – два действия (разложить ложки на столе, принести лейку, снять с куклы платья для стирки и т.д.). Такие элементарные задания включают детей в деятельность, направленную на пользу коллектива, в условиях, когда они еще не могут организовать труд по собственному побуждению.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В средней группе воспитатель поручает детям самостоятельно постирать кукольное белье, вымыть игрушки, подмести дорожки, сгрести песок в кучу. Эти задания боле сложны, ибо содержат в себе не только несколько действий, но и элементы самоорганизации (подготовить место для работы, определить последовательность ее и т.п.).</w:t>
      </w:r>
    </w:p>
    <w:p w:rsidR="006E3505" w:rsidRPr="00B105E7" w:rsidRDefault="006E3505" w:rsidP="006E350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В старшей группе индивидуальные поручения организуются в тех видах труда, в которых у детей недостаточно развиты умения, или тогда, когда их обучают новым умениям. Индивидуальные поручения даются также детям, нуждающимся в дополнительном обучении или особо тщательном контроле (когда ребенок невнимателен, часто отвлекается) т.е. при необходимости индивидуализировать методы воздействия.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к школе группе при выполнении общих поручений дети должны проявлять необходимые навыки самоорганизации, и поэтому воспитатель более требователен к ним, переходит от разъяснения к контролю, напоминанию.</w:t>
      </w:r>
    </w:p>
    <w:p w:rsidR="006E3505" w:rsidRPr="00B105E7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Дежурства – форма организации труда детей, предполагающая обязательное, выполнение ребенком работы, направленной на обслуживание коллектива. Дети поочередно включаются в разные виды дежурств, что обеспечивает систематичность их участие в труде. Назначение и смена дежурных происходит ежедневно. Дежурства имеют большое воспитательное значение. Они ставят ребенка в условия обязательного выполнения определенных дел,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6E3505" w:rsidRPr="00B105E7" w:rsidRDefault="006E3505" w:rsidP="006E350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младшей группе в процессе выполнения поручений дети приобрели навыки, необходимые для накрывания на стол, стали более самостоятельными при выполнении работы. Это позволяет в средней группе в начале года ввести дежурства по столовой. Ежедневно за каждым столом работает один дежурный. Во второй половине года вводятся дежурства по подготовке к занятиям. В старших группах вводится дежурства по уголку природы. Дежурные ежедневно сменяются, каждый из детей систематически участвует во всех видах дежурств.</w:t>
      </w:r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сложной формой организации труда детей является коллективный труд. </w:t>
      </w:r>
      <w:proofErr w:type="gramStart"/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Он широко используется в старшей и подготовительной группах детского сада, когда навыки становятся более устойчивыми, а результаты труда имеют практическую и общественную значимость.</w:t>
      </w:r>
      <w:proofErr w:type="gramEnd"/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уже имеют достаточный опыт участия в разных видах дежурств, в выполнении разнообразных поручений. Возросшие возможности позволяют педагогу решать более сложные задачи трудового воспитания: он приучает детей договариваться о предстоящей работе, работать в нужном темпе, выполнять задание в определенный срок. В старшей группе воспитатель использует такую форму объединения детей, как общий труд, когда дети получают общее для всех задание и, когда в конце работы подводится общий итог.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5E7">
        <w:rPr>
          <w:rFonts w:ascii="Times New Roman" w:eastAsia="Times New Roman" w:hAnsi="Times New Roman"/>
          <w:sz w:val="28"/>
          <w:szCs w:val="28"/>
          <w:lang w:eastAsia="ru-RU"/>
        </w:rPr>
        <w:t>В подготовительной группе особое значение приобретает совместный труд, когда дети оказываются в зависимости друг от друга в процессе работы. Совместный труд дает педагогу возможность воспитывать положительные формы общения между детьми: умение вежливо обращаться друг к другу с просьбой, договариваться о совместных действиях, помогать друг другу.</w:t>
      </w:r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505" w:rsidRDefault="006E3505" w:rsidP="006E350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505" w:rsidRDefault="006E3505"/>
    <w:sectPr w:rsidR="006E3505" w:rsidSect="006E35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505"/>
    <w:rsid w:val="003874E7"/>
    <w:rsid w:val="003A2139"/>
    <w:rsid w:val="006E3505"/>
    <w:rsid w:val="00C10A91"/>
    <w:rsid w:val="00C514FA"/>
    <w:rsid w:val="00C6084A"/>
    <w:rsid w:val="00E5044C"/>
    <w:rsid w:val="00F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1138</Words>
  <Characters>6490</Characters>
  <Application>Microsoft Office Word</Application>
  <DocSecurity>0</DocSecurity>
  <Lines>54</Lines>
  <Paragraphs>15</Paragraphs>
  <ScaleCrop>false</ScaleCrop>
  <Company>BEST XP Edition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</cp:revision>
  <cp:lastPrinted>2013-04-04T09:56:00Z</cp:lastPrinted>
  <dcterms:created xsi:type="dcterms:W3CDTF">2013-04-03T20:00:00Z</dcterms:created>
  <dcterms:modified xsi:type="dcterms:W3CDTF">2017-12-18T11:24:00Z</dcterms:modified>
</cp:coreProperties>
</file>